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C5CDC" w:rsidR="00E90F04" w:rsidP="0058367D" w:rsidRDefault="00E90F04">
      <w:pPr>
        <w:spacing w:after="240"/>
        <w:jc w:val="center"/>
        <w:rPr>
          <w:rFonts w:ascii="Arial" w:hAnsi="Arial" w:cs="Arial"/>
          <w:sz w:val="22"/>
          <w:szCs w:val="28"/>
        </w:rPr>
      </w:pPr>
      <w:r w:rsidRPr="005C5CDC">
        <w:rPr>
          <w:rFonts w:ascii="Arial" w:hAnsi="Arial" w:cs="Arial"/>
          <w:b/>
          <w:bCs/>
          <w:sz w:val="22"/>
          <w:szCs w:val="28"/>
        </w:rPr>
        <w:t xml:space="preserve">NOTICE OF </w:t>
      </w:r>
      <w:r w:rsidRPr="005C5CDC" w:rsidR="005C5CDC">
        <w:rPr>
          <w:rFonts w:ascii="Arial" w:hAnsi="Arial" w:cs="Arial"/>
          <w:b/>
          <w:bCs/>
          <w:sz w:val="22"/>
          <w:szCs w:val="28"/>
        </w:rPr>
        <w:t>SPECIAL</w:t>
      </w:r>
      <w:r w:rsidRPr="005C5CDC">
        <w:rPr>
          <w:rFonts w:ascii="Arial" w:hAnsi="Arial" w:cs="Arial"/>
          <w:b/>
          <w:bCs/>
          <w:sz w:val="22"/>
          <w:szCs w:val="28"/>
        </w:rPr>
        <w:t xml:space="preserve"> MEETING</w:t>
      </w:r>
    </w:p>
    <w:p w:rsidRPr="005C5CDC" w:rsidR="00E90F04" w:rsidP="0058367D" w:rsidRDefault="00E90F04">
      <w:pPr>
        <w:spacing w:after="240"/>
        <w:ind w:firstLine="720"/>
        <w:jc w:val="both"/>
        <w:rPr>
          <w:rFonts w:ascii="Arial" w:hAnsi="Arial" w:cs="Arial"/>
          <w:sz w:val="22"/>
        </w:rPr>
      </w:pPr>
      <w:r w:rsidRPr="005C5CDC">
        <w:rPr>
          <w:rFonts w:ascii="Arial" w:hAnsi="Arial" w:cs="Arial"/>
          <w:sz w:val="22"/>
        </w:rPr>
        <w:t xml:space="preserve">NOTICE IS HEREBY GIVEN that the Board of Directors of the </w:t>
      </w:r>
      <w:r w:rsidRPr="005C5CDC">
        <w:rPr>
          <w:rFonts w:ascii="Arial" w:hAnsi="Arial" w:cs="Arial"/>
          <w:b/>
          <w:sz w:val="22"/>
        </w:rPr>
        <w:t>CHERRY CREEK PROJECT WATER AUTHORITY</w:t>
      </w:r>
      <w:r w:rsidRPr="005C5CDC">
        <w:rPr>
          <w:rFonts w:ascii="Arial" w:hAnsi="Arial" w:cs="Arial"/>
          <w:sz w:val="22"/>
        </w:rPr>
        <w:t>, Arapahoe and Douglas Counties</w:t>
      </w:r>
      <w:r w:rsidRPr="005C5CDC" w:rsidR="00A06B3C">
        <w:rPr>
          <w:rFonts w:ascii="Arial" w:hAnsi="Arial" w:cs="Arial"/>
          <w:sz w:val="22"/>
        </w:rPr>
        <w:t>, Colorado, will hold</w:t>
      </w:r>
      <w:r w:rsidRPr="005C5CDC">
        <w:rPr>
          <w:rFonts w:ascii="Arial" w:hAnsi="Arial" w:cs="Arial"/>
          <w:sz w:val="22"/>
        </w:rPr>
        <w:t xml:space="preserve"> </w:t>
      </w:r>
      <w:r w:rsidRPr="005C5CDC" w:rsidR="005C5CDC">
        <w:rPr>
          <w:rFonts w:ascii="Arial" w:hAnsi="Arial" w:cs="Arial"/>
          <w:sz w:val="22"/>
        </w:rPr>
        <w:t>a special</w:t>
      </w:r>
      <w:r w:rsidRPr="005C5CDC">
        <w:rPr>
          <w:rFonts w:ascii="Arial" w:hAnsi="Arial" w:cs="Arial"/>
          <w:sz w:val="22"/>
        </w:rPr>
        <w:t xml:space="preserve"> meeting at </w:t>
      </w:r>
      <w:r w:rsidR="0099373C">
        <w:rPr>
          <w:rFonts w:ascii="Arial" w:hAnsi="Arial" w:cs="Arial"/>
          <w:sz w:val="22"/>
        </w:rPr>
        <w:t>9</w:t>
      </w:r>
      <w:r w:rsidRPr="005C5CDC">
        <w:rPr>
          <w:rFonts w:ascii="Arial" w:hAnsi="Arial" w:cs="Arial"/>
          <w:sz w:val="22"/>
        </w:rPr>
        <w:t xml:space="preserve">:00 a.m. on </w:t>
      </w:r>
      <w:r w:rsidRPr="005C5CDC" w:rsidR="005C5CDC">
        <w:rPr>
          <w:rFonts w:ascii="Arial" w:hAnsi="Arial" w:cs="Arial"/>
          <w:sz w:val="22"/>
        </w:rPr>
        <w:t>Tu</w:t>
      </w:r>
      <w:r w:rsidR="0099373C">
        <w:rPr>
          <w:rFonts w:ascii="Arial" w:hAnsi="Arial" w:cs="Arial"/>
          <w:sz w:val="22"/>
        </w:rPr>
        <w:t>e</w:t>
      </w:r>
      <w:r w:rsidRPr="005C5CDC" w:rsidR="00A06B3C">
        <w:rPr>
          <w:rFonts w:ascii="Arial" w:hAnsi="Arial" w:cs="Arial"/>
          <w:sz w:val="22"/>
        </w:rPr>
        <w:t>sday</w:t>
      </w:r>
      <w:r w:rsidRPr="005C5CDC">
        <w:rPr>
          <w:rFonts w:ascii="Arial" w:hAnsi="Arial" w:cs="Arial"/>
          <w:sz w:val="22"/>
        </w:rPr>
        <w:t xml:space="preserve">, </w:t>
      </w:r>
      <w:r w:rsidR="0099373C">
        <w:rPr>
          <w:rFonts w:ascii="Arial" w:hAnsi="Arial" w:cs="Arial"/>
          <w:sz w:val="22"/>
        </w:rPr>
        <w:t>December 4</w:t>
      </w:r>
      <w:r w:rsidRPr="005C5CDC" w:rsidR="00A57458">
        <w:rPr>
          <w:rFonts w:ascii="Arial" w:hAnsi="Arial" w:cs="Arial"/>
          <w:sz w:val="22"/>
        </w:rPr>
        <w:t>, 201</w:t>
      </w:r>
      <w:r w:rsidRPr="005C5CDC" w:rsidR="004171DE">
        <w:rPr>
          <w:rFonts w:ascii="Arial" w:hAnsi="Arial" w:cs="Arial"/>
          <w:sz w:val="22"/>
        </w:rPr>
        <w:t>8,</w:t>
      </w:r>
      <w:r w:rsidRPr="005C5CDC" w:rsidR="00A06B3C">
        <w:rPr>
          <w:rFonts w:ascii="Arial" w:hAnsi="Arial" w:cs="Arial"/>
          <w:sz w:val="22"/>
        </w:rPr>
        <w:t xml:space="preserve"> </w:t>
      </w:r>
      <w:r w:rsidRPr="005C5CDC">
        <w:rPr>
          <w:rFonts w:ascii="Arial" w:hAnsi="Arial" w:cs="Arial"/>
          <w:sz w:val="22"/>
        </w:rPr>
        <w:t>at the</w:t>
      </w:r>
      <w:r w:rsidRPr="005C5CDC" w:rsidR="00A57458">
        <w:rPr>
          <w:rFonts w:ascii="Arial" w:hAnsi="Arial" w:cs="Arial"/>
          <w:sz w:val="22"/>
        </w:rPr>
        <w:t xml:space="preserve"> </w:t>
      </w:r>
      <w:r w:rsidRPr="005C5CDC" w:rsidR="005C5CDC">
        <w:rPr>
          <w:rFonts w:ascii="Arial" w:hAnsi="Arial" w:cs="Arial"/>
          <w:sz w:val="22"/>
        </w:rPr>
        <w:t>o</w:t>
      </w:r>
      <w:r w:rsidRPr="005C5CDC" w:rsidR="00A57458">
        <w:rPr>
          <w:rFonts w:ascii="Arial" w:hAnsi="Arial" w:cs="Arial"/>
          <w:sz w:val="22"/>
        </w:rPr>
        <w:t xml:space="preserve">ffices of </w:t>
      </w:r>
      <w:proofErr w:type="spellStart"/>
      <w:r w:rsidRPr="005C5CDC" w:rsidR="00A57458">
        <w:rPr>
          <w:rFonts w:ascii="Arial" w:hAnsi="Arial" w:cs="Arial"/>
          <w:sz w:val="22"/>
        </w:rPr>
        <w:t>Mulhern</w:t>
      </w:r>
      <w:proofErr w:type="spellEnd"/>
      <w:r w:rsidRPr="005C5CDC" w:rsidR="00A57458">
        <w:rPr>
          <w:rFonts w:ascii="Arial" w:hAnsi="Arial" w:cs="Arial"/>
          <w:sz w:val="22"/>
        </w:rPr>
        <w:t xml:space="preserve"> MRE, Inc., 188</w:t>
      </w:r>
      <w:r w:rsidRPr="005C5CDC">
        <w:rPr>
          <w:rFonts w:ascii="Arial" w:hAnsi="Arial" w:cs="Arial"/>
          <w:sz w:val="22"/>
        </w:rPr>
        <w:t xml:space="preserve"> Inverness Drive </w:t>
      </w:r>
      <w:r w:rsidRPr="005C5CDC" w:rsidR="00A57458">
        <w:rPr>
          <w:rFonts w:ascii="Arial" w:hAnsi="Arial" w:cs="Arial"/>
          <w:sz w:val="22"/>
        </w:rPr>
        <w:t>West</w:t>
      </w:r>
      <w:r w:rsidRPr="005C5CDC">
        <w:rPr>
          <w:rFonts w:ascii="Arial" w:hAnsi="Arial" w:cs="Arial"/>
          <w:sz w:val="22"/>
        </w:rPr>
        <w:t xml:space="preserve">, Suite </w:t>
      </w:r>
      <w:r w:rsidRPr="005C5CDC" w:rsidR="00A57458">
        <w:rPr>
          <w:rFonts w:ascii="Arial" w:hAnsi="Arial" w:cs="Arial"/>
          <w:sz w:val="22"/>
        </w:rPr>
        <w:t>150</w:t>
      </w:r>
      <w:r w:rsidRPr="005C5CDC">
        <w:rPr>
          <w:rFonts w:ascii="Arial" w:hAnsi="Arial" w:cs="Arial"/>
          <w:sz w:val="22"/>
        </w:rPr>
        <w:t>, Englewood, Colorado, for the purpose of addressing those matters set out in the agenda below as the same may be amended at the meeting, and conducting such other business as may properly come before the Board.</w:t>
      </w:r>
    </w:p>
    <w:p w:rsidRPr="005C5CDC" w:rsidR="00E90F04" w:rsidP="0058367D" w:rsidRDefault="00E90F04">
      <w:pPr>
        <w:spacing w:after="240"/>
        <w:ind w:firstLine="720"/>
        <w:jc w:val="both"/>
        <w:rPr>
          <w:rFonts w:ascii="Arial" w:hAnsi="Arial" w:cs="Arial"/>
          <w:sz w:val="22"/>
        </w:rPr>
      </w:pPr>
      <w:r w:rsidRPr="005C5CDC">
        <w:rPr>
          <w:rFonts w:ascii="Arial" w:hAnsi="Arial" w:cs="Arial"/>
          <w:sz w:val="22"/>
        </w:rPr>
        <w:t>The meeting</w:t>
      </w:r>
      <w:r w:rsidRPr="005C5CDC" w:rsidR="005C5CDC">
        <w:rPr>
          <w:rFonts w:ascii="Arial" w:hAnsi="Arial" w:cs="Arial"/>
          <w:sz w:val="22"/>
        </w:rPr>
        <w:t xml:space="preserve"> is </w:t>
      </w:r>
      <w:r w:rsidRPr="005C5CDC">
        <w:rPr>
          <w:rFonts w:ascii="Arial" w:hAnsi="Arial" w:cs="Arial"/>
          <w:sz w:val="22"/>
        </w:rPr>
        <w:t>open to the public.</w:t>
      </w:r>
    </w:p>
    <w:p w:rsidRPr="005C5CDC" w:rsidR="00E90F04" w:rsidP="0058367D" w:rsidRDefault="00E90F04">
      <w:pPr>
        <w:tabs>
          <w:tab w:val="left" w:pos="720"/>
          <w:tab w:val="left" w:pos="1440"/>
          <w:tab w:val="left" w:pos="2160"/>
          <w:tab w:val="left" w:pos="2880"/>
        </w:tabs>
        <w:spacing w:after="240"/>
        <w:ind w:left="2880"/>
        <w:jc w:val="both"/>
        <w:rPr>
          <w:rFonts w:ascii="Arial" w:hAnsi="Arial" w:cs="Arial"/>
          <w:b/>
          <w:bCs/>
          <w:sz w:val="22"/>
        </w:rPr>
      </w:pPr>
      <w:r w:rsidRPr="005C5CDC">
        <w:rPr>
          <w:rFonts w:ascii="Arial" w:hAnsi="Arial" w:cs="Arial"/>
          <w:b/>
          <w:bCs/>
          <w:sz w:val="22"/>
        </w:rPr>
        <w:t>BY ORDER OF THE BOARD OF DIRECTORS:</w:t>
      </w:r>
    </w:p>
    <w:p w:rsidRPr="005C5CDC" w:rsidR="00E90F04" w:rsidP="0058367D" w:rsidRDefault="00E90F04">
      <w:pPr>
        <w:tabs>
          <w:tab w:val="left" w:pos="720"/>
          <w:tab w:val="left" w:pos="1440"/>
          <w:tab w:val="left" w:pos="2160"/>
          <w:tab w:val="left" w:pos="2880"/>
        </w:tabs>
        <w:spacing w:after="240"/>
        <w:ind w:left="2880"/>
        <w:jc w:val="both"/>
        <w:rPr>
          <w:rFonts w:ascii="Arial" w:hAnsi="Arial" w:cs="Arial"/>
          <w:sz w:val="22"/>
        </w:rPr>
      </w:pPr>
      <w:bookmarkStart w:name="_GoBack" w:id="0"/>
      <w:bookmarkEnd w:id="0"/>
      <w:r w:rsidRPr="005C5CDC">
        <w:rPr>
          <w:rFonts w:ascii="Arial" w:hAnsi="Arial" w:cs="Arial"/>
          <w:b/>
          <w:bCs/>
          <w:sz w:val="22"/>
        </w:rPr>
        <w:t>CHERRY CREEK PROJECT WATER AUTHORITY</w:t>
      </w:r>
    </w:p>
    <w:p w:rsidRPr="005C5CDC" w:rsidR="00E90F04" w:rsidP="0058367D" w:rsidRDefault="00E90F04">
      <w:pPr>
        <w:tabs>
          <w:tab w:val="left" w:pos="720"/>
          <w:tab w:val="left" w:pos="1440"/>
          <w:tab w:val="left" w:pos="2160"/>
          <w:tab w:val="left" w:pos="2880"/>
          <w:tab w:val="left" w:pos="3600"/>
        </w:tabs>
        <w:ind w:left="3600" w:hanging="720"/>
        <w:jc w:val="both"/>
        <w:rPr>
          <w:rFonts w:ascii="Arial" w:hAnsi="Arial" w:cs="Arial"/>
          <w:sz w:val="22"/>
        </w:rPr>
      </w:pPr>
      <w:r w:rsidRPr="005C5CDC">
        <w:rPr>
          <w:rFonts w:ascii="Arial" w:hAnsi="Arial" w:cs="Arial"/>
          <w:sz w:val="22"/>
        </w:rPr>
        <w:t xml:space="preserve">By: </w:t>
      </w:r>
      <w:r w:rsidRPr="005C5CDC">
        <w:rPr>
          <w:rFonts w:ascii="Arial" w:hAnsi="Arial" w:cs="Arial"/>
          <w:sz w:val="22"/>
        </w:rPr>
        <w:tab/>
        <w:t>/s</w:t>
      </w:r>
      <w:proofErr w:type="gramStart"/>
      <w:r w:rsidRPr="005C5CDC">
        <w:rPr>
          <w:rFonts w:ascii="Arial" w:hAnsi="Arial" w:cs="Arial"/>
          <w:sz w:val="22"/>
        </w:rPr>
        <w:t xml:space="preserve">/  </w:t>
      </w:r>
      <w:r w:rsidRPr="005C5CDC" w:rsidR="00D85E85">
        <w:rPr>
          <w:rFonts w:ascii="Arial" w:hAnsi="Arial" w:cs="Arial"/>
          <w:sz w:val="22"/>
        </w:rPr>
        <w:t>Luis</w:t>
      </w:r>
      <w:proofErr w:type="gramEnd"/>
      <w:r w:rsidRPr="005C5CDC" w:rsidR="00D85E85">
        <w:rPr>
          <w:rFonts w:ascii="Arial" w:hAnsi="Arial" w:cs="Arial"/>
          <w:sz w:val="22"/>
        </w:rPr>
        <w:t xml:space="preserve"> Tovar</w:t>
      </w:r>
    </w:p>
    <w:p w:rsidRPr="005C5CDC" w:rsidR="00E90F04" w:rsidP="0058367D" w:rsidRDefault="00E90F04">
      <w:pPr>
        <w:tabs>
          <w:tab w:val="left" w:pos="0"/>
          <w:tab w:val="left" w:pos="720"/>
          <w:tab w:val="left" w:pos="1440"/>
          <w:tab w:val="left" w:pos="2160"/>
          <w:tab w:val="left" w:pos="2880"/>
          <w:tab w:val="left" w:pos="3600"/>
          <w:tab w:val="left" w:pos="4320"/>
          <w:tab w:val="right" w:pos="5040"/>
        </w:tabs>
        <w:spacing w:after="240"/>
        <w:ind w:left="3600"/>
        <w:jc w:val="both"/>
        <w:rPr>
          <w:rFonts w:ascii="Arial" w:hAnsi="Arial" w:cs="Arial"/>
          <w:sz w:val="22"/>
        </w:rPr>
      </w:pPr>
      <w:r w:rsidRPr="005C5CDC">
        <w:rPr>
          <w:rFonts w:ascii="Arial" w:hAnsi="Arial" w:cs="Arial"/>
          <w:sz w:val="22"/>
        </w:rPr>
        <w:t>President</w:t>
      </w:r>
    </w:p>
    <w:p w:rsidRPr="005C5CDC" w:rsidR="00E90F04" w:rsidP="0058367D" w:rsidRDefault="00E90F04">
      <w:pPr>
        <w:spacing w:after="240" w:line="18" w:lineRule="exact"/>
        <w:jc w:val="both"/>
        <w:rPr>
          <w:rFonts w:ascii="Arial" w:hAnsi="Arial" w:cs="Arial"/>
          <w:sz w:val="22"/>
        </w:rPr>
      </w:pPr>
      <w:r w:rsidRPr="005C5CDC">
        <w:rPr>
          <w:rFonts w:ascii="Arial" w:hAnsi="Arial"/>
          <w:noProof/>
          <w:sz w:val="22"/>
        </w:rPr>
        <w:drawing>
          <wp:anchor distT="57150" distB="57150" distL="57150" distR="57150" simplePos="0" relativeHeight="251657728" behindDoc="0" locked="0" layoutInCell="0" allowOverlap="1" wp14:editId="3B6769FD" wp14:anchorId="132CDEAE">
            <wp:simplePos x="0" y="0"/>
            <wp:positionH relativeFrom="margin">
              <wp:posOffset>1577340</wp:posOffset>
            </wp:positionH>
            <wp:positionV relativeFrom="paragraph">
              <wp:posOffset>0</wp:posOffset>
            </wp:positionV>
            <wp:extent cx="2788920" cy="57150"/>
            <wp:effectExtent l="0" t="0" r="0" b="0"/>
            <wp:wrapNone/>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8920" cy="57150"/>
                    </a:xfrm>
                    <a:prstGeom prst="rect">
                      <a:avLst/>
                    </a:prstGeom>
                    <a:noFill/>
                  </pic:spPr>
                </pic:pic>
              </a:graphicData>
            </a:graphic>
            <wp14:sizeRelH relativeFrom="page">
              <wp14:pctWidth>0</wp14:pctWidth>
            </wp14:sizeRelH>
            <wp14:sizeRelV relativeFrom="page">
              <wp14:pctHeight>0</wp14:pctHeight>
            </wp14:sizeRelV>
          </wp:anchor>
        </w:drawing>
      </w:r>
    </w:p>
    <w:p w:rsidRPr="005C5CDC" w:rsidR="00A06B3C" w:rsidP="00A06B3C" w:rsidRDefault="00A06B3C">
      <w:pPr>
        <w:spacing w:after="240" w:line="212" w:lineRule="atLeast"/>
        <w:jc w:val="center"/>
        <w:rPr>
          <w:rFonts w:ascii="Arial" w:hAnsi="Arial"/>
          <w:b/>
          <w:sz w:val="22"/>
          <w:szCs w:val="20"/>
        </w:rPr>
      </w:pPr>
      <w:r w:rsidRPr="005C5CDC">
        <w:rPr>
          <w:rFonts w:ascii="Arial" w:hAnsi="Arial"/>
          <w:b/>
          <w:sz w:val="22"/>
          <w:szCs w:val="20"/>
        </w:rPr>
        <w:t>AGENDA</w:t>
      </w:r>
    </w:p>
    <w:p w:rsidR="0099373C" w:rsidP="0099373C" w:rsidRDefault="0099373C">
      <w:pPr>
        <w:rPr>
          <w:rFonts w:ascii="Arial" w:hAnsi="Arial"/>
          <w:sz w:val="22"/>
          <w:szCs w:val="22"/>
        </w:rPr>
      </w:pPr>
      <w:r>
        <w:rPr>
          <w:rFonts w:ascii="Arial" w:hAnsi="Arial"/>
          <w:sz w:val="22"/>
          <w:szCs w:val="22"/>
        </w:rPr>
        <w:t>1.</w:t>
      </w:r>
      <w:r>
        <w:rPr>
          <w:rFonts w:ascii="Arial" w:hAnsi="Arial"/>
          <w:sz w:val="22"/>
          <w:szCs w:val="22"/>
        </w:rPr>
        <w:tab/>
        <w:t>Call to order</w:t>
      </w:r>
    </w:p>
    <w:p w:rsidR="0099373C" w:rsidP="0099373C" w:rsidRDefault="0099373C">
      <w:pPr>
        <w:rPr>
          <w:rFonts w:ascii="Arial" w:hAnsi="Arial"/>
          <w:sz w:val="22"/>
          <w:szCs w:val="22"/>
        </w:rPr>
      </w:pPr>
      <w:r>
        <w:rPr>
          <w:rFonts w:ascii="Arial" w:hAnsi="Arial"/>
          <w:sz w:val="22"/>
          <w:szCs w:val="22"/>
        </w:rPr>
        <w:t>2.</w:t>
      </w:r>
      <w:r>
        <w:rPr>
          <w:rFonts w:ascii="Arial" w:hAnsi="Arial"/>
          <w:sz w:val="22"/>
          <w:szCs w:val="22"/>
        </w:rPr>
        <w:tab/>
        <w:t>Public comment</w:t>
      </w:r>
    </w:p>
    <w:p w:rsidR="0099373C" w:rsidP="0099373C" w:rsidRDefault="0099373C">
      <w:pPr>
        <w:rPr>
          <w:rFonts w:ascii="Arial" w:hAnsi="Arial"/>
          <w:sz w:val="22"/>
          <w:szCs w:val="22"/>
        </w:rPr>
      </w:pPr>
      <w:r>
        <w:rPr>
          <w:rFonts w:ascii="Arial" w:hAnsi="Arial"/>
          <w:sz w:val="22"/>
          <w:szCs w:val="22"/>
        </w:rPr>
        <w:t>3.</w:t>
      </w:r>
      <w:r>
        <w:rPr>
          <w:rFonts w:ascii="Arial" w:hAnsi="Arial"/>
          <w:sz w:val="22"/>
          <w:szCs w:val="22"/>
        </w:rPr>
        <w:tab/>
        <w:t>Approval of agenda</w:t>
      </w:r>
    </w:p>
    <w:p w:rsidR="0099373C" w:rsidP="0099373C" w:rsidRDefault="0099373C">
      <w:pPr>
        <w:rPr>
          <w:rFonts w:ascii="Arial" w:hAnsi="Arial"/>
          <w:sz w:val="22"/>
          <w:szCs w:val="22"/>
        </w:rPr>
      </w:pPr>
      <w:r>
        <w:rPr>
          <w:rFonts w:ascii="Arial" w:hAnsi="Arial"/>
          <w:sz w:val="22"/>
          <w:szCs w:val="22"/>
        </w:rPr>
        <w:t>4.</w:t>
      </w:r>
      <w:r>
        <w:rPr>
          <w:rFonts w:ascii="Arial" w:hAnsi="Arial"/>
          <w:sz w:val="22"/>
          <w:szCs w:val="22"/>
        </w:rPr>
        <w:tab/>
        <w:t>Disclosure of potential conflicts of interest</w:t>
      </w:r>
    </w:p>
    <w:p w:rsidR="0099373C" w:rsidP="0099373C" w:rsidRDefault="0099373C">
      <w:pPr>
        <w:ind w:left="720" w:hanging="720"/>
        <w:rPr>
          <w:rFonts w:ascii="Arial" w:hAnsi="Arial"/>
          <w:sz w:val="22"/>
          <w:szCs w:val="22"/>
        </w:rPr>
      </w:pPr>
      <w:r>
        <w:rPr>
          <w:rFonts w:ascii="Arial" w:hAnsi="Arial"/>
          <w:sz w:val="22"/>
          <w:szCs w:val="22"/>
        </w:rPr>
        <w:t>5.</w:t>
      </w:r>
      <w:r>
        <w:rPr>
          <w:rFonts w:ascii="Arial" w:hAnsi="Arial"/>
          <w:sz w:val="22"/>
          <w:szCs w:val="22"/>
        </w:rPr>
        <w:tab/>
        <w:t>Review and consider approval of minutes from the regular meeting held October 17, 2018</w:t>
      </w:r>
    </w:p>
    <w:p w:rsidR="0099373C" w:rsidP="0099373C" w:rsidRDefault="0099373C">
      <w:pPr>
        <w:rPr>
          <w:rFonts w:ascii="Arial" w:hAnsi="Arial"/>
          <w:sz w:val="22"/>
          <w:szCs w:val="22"/>
        </w:rPr>
      </w:pPr>
      <w:r>
        <w:rPr>
          <w:rFonts w:ascii="Arial" w:hAnsi="Arial"/>
          <w:sz w:val="22"/>
          <w:szCs w:val="22"/>
        </w:rPr>
        <w:t>6.</w:t>
      </w:r>
      <w:r>
        <w:rPr>
          <w:rFonts w:ascii="Arial" w:hAnsi="Arial"/>
          <w:sz w:val="22"/>
          <w:szCs w:val="22"/>
        </w:rPr>
        <w:tab/>
        <w:t>Claims and Financial Report</w:t>
      </w:r>
    </w:p>
    <w:p w:rsidR="0099373C" w:rsidP="0099373C" w:rsidRDefault="0099373C">
      <w:pPr>
        <w:ind w:firstLine="720"/>
        <w:rPr>
          <w:rFonts w:ascii="Arial" w:hAnsi="Arial"/>
          <w:sz w:val="22"/>
          <w:szCs w:val="22"/>
        </w:rPr>
      </w:pPr>
      <w:r>
        <w:rPr>
          <w:rFonts w:ascii="Arial" w:hAnsi="Arial"/>
          <w:sz w:val="22"/>
          <w:szCs w:val="22"/>
        </w:rPr>
        <w:t>a.</w:t>
      </w:r>
      <w:r>
        <w:rPr>
          <w:rFonts w:ascii="Arial" w:hAnsi="Arial"/>
          <w:sz w:val="22"/>
          <w:szCs w:val="22"/>
        </w:rPr>
        <w:tab/>
        <w:t>Ratification of previous claims and approval of current claims/payables</w:t>
      </w:r>
    </w:p>
    <w:p w:rsidR="0099373C" w:rsidP="0099373C" w:rsidRDefault="0099373C">
      <w:pPr>
        <w:ind w:firstLine="720"/>
        <w:rPr>
          <w:rFonts w:ascii="Arial" w:hAnsi="Arial"/>
          <w:sz w:val="22"/>
          <w:szCs w:val="22"/>
        </w:rPr>
      </w:pPr>
      <w:r>
        <w:rPr>
          <w:rFonts w:ascii="Arial" w:hAnsi="Arial"/>
          <w:sz w:val="22"/>
          <w:szCs w:val="22"/>
        </w:rPr>
        <w:t>b.</w:t>
      </w:r>
      <w:r>
        <w:rPr>
          <w:rFonts w:ascii="Arial" w:hAnsi="Arial"/>
          <w:sz w:val="22"/>
          <w:szCs w:val="22"/>
        </w:rPr>
        <w:tab/>
        <w:t xml:space="preserve">Financial report </w:t>
      </w:r>
    </w:p>
    <w:p w:rsidR="0099373C" w:rsidP="0099373C" w:rsidRDefault="0099373C">
      <w:pPr>
        <w:rPr>
          <w:rFonts w:ascii="Arial" w:hAnsi="Arial"/>
          <w:sz w:val="22"/>
          <w:szCs w:val="22"/>
        </w:rPr>
      </w:pPr>
      <w:r>
        <w:rPr>
          <w:rFonts w:ascii="Arial" w:hAnsi="Arial"/>
          <w:sz w:val="22"/>
          <w:szCs w:val="22"/>
        </w:rPr>
        <w:t>7.</w:t>
      </w:r>
      <w:r>
        <w:rPr>
          <w:rFonts w:ascii="Arial" w:hAnsi="Arial"/>
          <w:sz w:val="22"/>
          <w:szCs w:val="22"/>
        </w:rPr>
        <w:tab/>
        <w:t>2018 Budget Amendment (if needed) and 2019 Budget</w:t>
      </w:r>
    </w:p>
    <w:p w:rsidR="0099373C" w:rsidP="0099373C" w:rsidRDefault="0099373C">
      <w:pPr>
        <w:rPr>
          <w:rFonts w:ascii="Arial" w:hAnsi="Arial"/>
          <w:sz w:val="22"/>
          <w:szCs w:val="22"/>
        </w:rPr>
      </w:pPr>
      <w:r>
        <w:rPr>
          <w:rFonts w:ascii="Arial" w:hAnsi="Arial"/>
          <w:sz w:val="22"/>
          <w:szCs w:val="22"/>
        </w:rPr>
        <w:tab/>
        <w:t>a.</w:t>
      </w:r>
      <w:r>
        <w:rPr>
          <w:rFonts w:ascii="Arial" w:hAnsi="Arial"/>
          <w:sz w:val="22"/>
          <w:szCs w:val="22"/>
        </w:rPr>
        <w:tab/>
        <w:t>Conduct public hearing on the amendment to the 2018 budget, if required</w:t>
      </w:r>
    </w:p>
    <w:p w:rsidR="0099373C" w:rsidP="0099373C" w:rsidRDefault="0099373C">
      <w:pPr>
        <w:ind w:left="1440" w:hanging="1440"/>
        <w:rPr>
          <w:rFonts w:ascii="Arial" w:hAnsi="Arial"/>
          <w:sz w:val="22"/>
          <w:szCs w:val="22"/>
        </w:rPr>
      </w:pPr>
      <w:r>
        <w:rPr>
          <w:rFonts w:ascii="Arial" w:hAnsi="Arial"/>
          <w:sz w:val="22"/>
          <w:szCs w:val="22"/>
        </w:rPr>
        <w:tab/>
        <w:t>b.</w:t>
      </w:r>
      <w:r>
        <w:rPr>
          <w:rFonts w:ascii="Arial" w:hAnsi="Arial"/>
          <w:sz w:val="22"/>
          <w:szCs w:val="22"/>
        </w:rPr>
        <w:tab/>
        <w:t>Consider for approval resolution adopting the proposed 2019 budget, approve the appropriation of funds, and authorize tax levies to be certified by the District for collection in 2019</w:t>
      </w:r>
    </w:p>
    <w:p w:rsidR="0099373C" w:rsidP="0099373C" w:rsidRDefault="0099373C">
      <w:pPr>
        <w:rPr>
          <w:rFonts w:ascii="Arial" w:hAnsi="Arial"/>
          <w:sz w:val="22"/>
          <w:szCs w:val="22"/>
        </w:rPr>
      </w:pPr>
      <w:r>
        <w:rPr>
          <w:rFonts w:ascii="Arial" w:hAnsi="Arial"/>
          <w:sz w:val="22"/>
          <w:szCs w:val="22"/>
        </w:rPr>
        <w:t>8.</w:t>
      </w:r>
      <w:r>
        <w:rPr>
          <w:rFonts w:ascii="Arial" w:hAnsi="Arial"/>
          <w:sz w:val="22"/>
          <w:szCs w:val="22"/>
        </w:rPr>
        <w:tab/>
        <w:t>Water Court Case and Project Updates</w:t>
      </w:r>
    </w:p>
    <w:p w:rsidR="0099373C" w:rsidP="0099373C" w:rsidRDefault="0099373C">
      <w:pPr>
        <w:rPr>
          <w:rFonts w:ascii="Arial" w:hAnsi="Arial"/>
          <w:sz w:val="22"/>
          <w:szCs w:val="22"/>
        </w:rPr>
      </w:pPr>
      <w:r>
        <w:rPr>
          <w:rFonts w:ascii="Arial" w:hAnsi="Arial"/>
          <w:sz w:val="22"/>
          <w:szCs w:val="22"/>
        </w:rPr>
        <w:tab/>
        <w:t>a.</w:t>
      </w:r>
      <w:r>
        <w:rPr>
          <w:rFonts w:ascii="Arial" w:hAnsi="Arial"/>
          <w:sz w:val="22"/>
          <w:szCs w:val="22"/>
        </w:rPr>
        <w:tab/>
        <w:t>Pilot Trade Agreement Extension</w:t>
      </w:r>
    </w:p>
    <w:p w:rsidR="0099373C" w:rsidP="0099373C" w:rsidRDefault="0099373C">
      <w:pPr>
        <w:rPr>
          <w:rFonts w:ascii="Arial" w:hAnsi="Arial"/>
          <w:sz w:val="22"/>
          <w:szCs w:val="22"/>
        </w:rPr>
      </w:pPr>
      <w:r>
        <w:rPr>
          <w:rFonts w:ascii="Arial" w:hAnsi="Arial"/>
          <w:sz w:val="22"/>
          <w:szCs w:val="22"/>
        </w:rPr>
        <w:t>9.</w:t>
      </w:r>
      <w:r>
        <w:rPr>
          <w:rFonts w:ascii="Arial" w:hAnsi="Arial"/>
          <w:sz w:val="22"/>
          <w:szCs w:val="22"/>
        </w:rPr>
        <w:tab/>
        <w:t>Authority Management/Activity Update</w:t>
      </w:r>
    </w:p>
    <w:p w:rsidR="0099373C" w:rsidP="0099373C" w:rsidRDefault="0099373C">
      <w:pPr>
        <w:rPr>
          <w:rFonts w:ascii="Arial" w:hAnsi="Arial"/>
          <w:sz w:val="22"/>
          <w:szCs w:val="22"/>
        </w:rPr>
      </w:pPr>
      <w:r>
        <w:rPr>
          <w:rFonts w:ascii="Arial" w:hAnsi="Arial"/>
          <w:sz w:val="22"/>
          <w:szCs w:val="22"/>
        </w:rPr>
        <w:t>10.</w:t>
      </w:r>
      <w:r>
        <w:rPr>
          <w:rFonts w:ascii="Arial" w:hAnsi="Arial"/>
          <w:sz w:val="22"/>
          <w:szCs w:val="22"/>
        </w:rPr>
        <w:tab/>
        <w:t>Attorney’s Items</w:t>
      </w:r>
    </w:p>
    <w:p w:rsidR="0099373C" w:rsidP="0099373C" w:rsidRDefault="0099373C">
      <w:pPr>
        <w:ind w:left="1440" w:hanging="720"/>
        <w:rPr>
          <w:rFonts w:ascii="Arial" w:hAnsi="Arial"/>
          <w:sz w:val="22"/>
          <w:szCs w:val="22"/>
        </w:rPr>
      </w:pPr>
      <w:r>
        <w:rPr>
          <w:rFonts w:ascii="Arial" w:hAnsi="Arial"/>
          <w:sz w:val="22"/>
          <w:szCs w:val="22"/>
        </w:rPr>
        <w:t>a.</w:t>
      </w:r>
      <w:r>
        <w:rPr>
          <w:rFonts w:ascii="Arial" w:hAnsi="Arial"/>
          <w:sz w:val="22"/>
          <w:szCs w:val="22"/>
        </w:rPr>
        <w:tab/>
        <w:t>Consider for approval Resolution Concerning Annual Administrative Matters for 2019</w:t>
      </w:r>
    </w:p>
    <w:p w:rsidR="0099373C" w:rsidP="0099373C" w:rsidRDefault="0099373C">
      <w:pPr>
        <w:ind w:left="1440" w:hanging="720"/>
        <w:rPr>
          <w:rFonts w:ascii="Arial" w:hAnsi="Arial"/>
          <w:sz w:val="22"/>
          <w:szCs w:val="22"/>
        </w:rPr>
      </w:pPr>
      <w:r>
        <w:rPr>
          <w:rFonts w:ascii="Arial" w:hAnsi="Arial"/>
          <w:sz w:val="22"/>
          <w:szCs w:val="22"/>
        </w:rPr>
        <w:t>b.</w:t>
      </w:r>
      <w:r>
        <w:rPr>
          <w:rFonts w:ascii="Arial" w:hAnsi="Arial"/>
          <w:sz w:val="22"/>
          <w:szCs w:val="22"/>
        </w:rPr>
        <w:tab/>
        <w:t>Consider for approval Resolution Adopting the Protections for Consumer Data Privacy Policy</w:t>
      </w:r>
    </w:p>
    <w:p w:rsidR="0099373C" w:rsidP="0099373C" w:rsidRDefault="0099373C">
      <w:pPr>
        <w:ind w:left="1440" w:hanging="720"/>
        <w:rPr>
          <w:rFonts w:ascii="Arial" w:hAnsi="Arial"/>
          <w:sz w:val="22"/>
          <w:szCs w:val="22"/>
        </w:rPr>
      </w:pPr>
      <w:r>
        <w:rPr>
          <w:rFonts w:ascii="Arial" w:hAnsi="Arial"/>
          <w:sz w:val="22"/>
          <w:szCs w:val="22"/>
        </w:rPr>
        <w:t>c.</w:t>
      </w:r>
      <w:r>
        <w:rPr>
          <w:rFonts w:ascii="Arial" w:hAnsi="Arial"/>
          <w:sz w:val="22"/>
          <w:szCs w:val="22"/>
        </w:rPr>
        <w:tab/>
        <w:t>Consider for approval Water Lease between the Authority and Schmidt Aggregates, Inc.</w:t>
      </w:r>
    </w:p>
    <w:p w:rsidR="0099373C" w:rsidP="0099373C" w:rsidRDefault="0099373C">
      <w:pPr>
        <w:ind w:left="1440" w:hanging="720"/>
        <w:rPr>
          <w:rFonts w:ascii="Arial" w:hAnsi="Arial"/>
          <w:sz w:val="22"/>
          <w:szCs w:val="22"/>
        </w:rPr>
      </w:pPr>
      <w:r>
        <w:rPr>
          <w:rFonts w:ascii="Arial" w:hAnsi="Arial"/>
          <w:sz w:val="22"/>
          <w:szCs w:val="22"/>
        </w:rPr>
        <w:t>d.</w:t>
      </w:r>
      <w:r>
        <w:rPr>
          <w:rFonts w:ascii="Arial" w:hAnsi="Arial"/>
          <w:sz w:val="22"/>
          <w:szCs w:val="22"/>
        </w:rPr>
        <w:tab/>
        <w:t>Consider for approval the Agreement by Denver Southeast Suburban Water and Sanitation District to Provide Support Services to the Authority</w:t>
      </w:r>
    </w:p>
    <w:p w:rsidR="0099373C" w:rsidP="0099373C" w:rsidRDefault="0099373C">
      <w:pPr>
        <w:ind w:left="1440" w:hanging="720"/>
        <w:rPr>
          <w:rFonts w:ascii="Arial" w:hAnsi="Arial"/>
          <w:sz w:val="22"/>
          <w:szCs w:val="22"/>
        </w:rPr>
      </w:pPr>
      <w:r>
        <w:rPr>
          <w:rFonts w:ascii="Arial" w:hAnsi="Arial"/>
          <w:sz w:val="22"/>
          <w:szCs w:val="22"/>
        </w:rPr>
        <w:t>e.</w:t>
      </w:r>
      <w:r>
        <w:rPr>
          <w:rFonts w:ascii="Arial" w:hAnsi="Arial"/>
          <w:sz w:val="22"/>
          <w:szCs w:val="22"/>
        </w:rPr>
        <w:tab/>
        <w:t xml:space="preserve">Consider for approval the Amendment to Agreement between </w:t>
      </w:r>
      <w:proofErr w:type="spellStart"/>
      <w:r>
        <w:rPr>
          <w:rFonts w:ascii="Arial" w:hAnsi="Arial"/>
          <w:sz w:val="22"/>
          <w:szCs w:val="22"/>
        </w:rPr>
        <w:t>Wenck</w:t>
      </w:r>
      <w:proofErr w:type="spellEnd"/>
      <w:r>
        <w:rPr>
          <w:rFonts w:ascii="Arial" w:hAnsi="Arial"/>
          <w:sz w:val="22"/>
          <w:szCs w:val="22"/>
        </w:rPr>
        <w:t xml:space="preserve"> Associates, Inc. and the Authority</w:t>
      </w:r>
    </w:p>
    <w:p w:rsidR="0099373C" w:rsidP="0099373C" w:rsidRDefault="0099373C">
      <w:pPr>
        <w:ind w:left="1440" w:hanging="720"/>
        <w:rPr>
          <w:rFonts w:ascii="Arial" w:hAnsi="Arial"/>
          <w:sz w:val="22"/>
          <w:szCs w:val="22"/>
        </w:rPr>
      </w:pPr>
      <w:r>
        <w:rPr>
          <w:rFonts w:ascii="Arial" w:hAnsi="Arial"/>
          <w:sz w:val="22"/>
          <w:szCs w:val="22"/>
        </w:rPr>
        <w:t>f.</w:t>
      </w:r>
      <w:r>
        <w:rPr>
          <w:rFonts w:ascii="Arial" w:hAnsi="Arial"/>
          <w:sz w:val="22"/>
          <w:szCs w:val="22"/>
        </w:rPr>
        <w:tab/>
        <w:t xml:space="preserve">Consider for approval the Amendment to Agreement between Stanley </w:t>
      </w:r>
      <w:proofErr w:type="spellStart"/>
      <w:r>
        <w:rPr>
          <w:rFonts w:ascii="Arial" w:hAnsi="Arial"/>
          <w:sz w:val="22"/>
          <w:szCs w:val="22"/>
        </w:rPr>
        <w:t>Wallden</w:t>
      </w:r>
      <w:proofErr w:type="spellEnd"/>
      <w:r>
        <w:rPr>
          <w:rFonts w:ascii="Arial" w:hAnsi="Arial"/>
          <w:sz w:val="22"/>
          <w:szCs w:val="22"/>
        </w:rPr>
        <w:t xml:space="preserve"> of Mountain View Farms &amp; Ranches, LLP and the Authority</w:t>
      </w:r>
    </w:p>
    <w:p w:rsidR="0099373C" w:rsidP="0099373C" w:rsidRDefault="0099373C">
      <w:pPr>
        <w:ind w:left="1440" w:hanging="720"/>
        <w:rPr>
          <w:rFonts w:ascii="Arial" w:hAnsi="Arial"/>
          <w:sz w:val="22"/>
          <w:szCs w:val="22"/>
        </w:rPr>
      </w:pPr>
      <w:r>
        <w:rPr>
          <w:rFonts w:ascii="Arial" w:hAnsi="Arial"/>
          <w:sz w:val="22"/>
          <w:szCs w:val="22"/>
        </w:rPr>
        <w:lastRenderedPageBreak/>
        <w:t>g.</w:t>
      </w:r>
      <w:r>
        <w:rPr>
          <w:rFonts w:ascii="Arial" w:hAnsi="Arial"/>
          <w:sz w:val="22"/>
          <w:szCs w:val="22"/>
        </w:rPr>
        <w:tab/>
        <w:t>Consider for approval the Amendment to Agreement between HRS Water Consultants, Inc. and the Authority</w:t>
      </w:r>
    </w:p>
    <w:p w:rsidR="0099373C" w:rsidP="0099373C" w:rsidRDefault="0099373C">
      <w:pPr>
        <w:ind w:left="1440" w:hanging="720"/>
        <w:rPr>
          <w:rFonts w:ascii="Arial" w:hAnsi="Arial"/>
          <w:sz w:val="22"/>
          <w:szCs w:val="22"/>
        </w:rPr>
      </w:pPr>
      <w:proofErr w:type="spellStart"/>
      <w:r>
        <w:rPr>
          <w:rFonts w:ascii="Arial" w:hAnsi="Arial"/>
          <w:sz w:val="22"/>
          <w:szCs w:val="22"/>
        </w:rPr>
        <w:t>h.</w:t>
      </w:r>
      <w:proofErr w:type="spellEnd"/>
      <w:r>
        <w:rPr>
          <w:rFonts w:ascii="Arial" w:hAnsi="Arial"/>
          <w:sz w:val="22"/>
          <w:szCs w:val="22"/>
        </w:rPr>
        <w:tab/>
        <w:t xml:space="preserve">Consider for approval Amendment to Agreement between </w:t>
      </w:r>
      <w:proofErr w:type="spellStart"/>
      <w:r>
        <w:rPr>
          <w:rFonts w:ascii="Arial" w:hAnsi="Arial"/>
          <w:sz w:val="22"/>
          <w:szCs w:val="22"/>
        </w:rPr>
        <w:t>Spronk</w:t>
      </w:r>
      <w:proofErr w:type="spellEnd"/>
      <w:r>
        <w:rPr>
          <w:rFonts w:ascii="Arial" w:hAnsi="Arial"/>
          <w:sz w:val="22"/>
          <w:szCs w:val="22"/>
        </w:rPr>
        <w:t xml:space="preserve"> Water </w:t>
      </w:r>
      <w:proofErr w:type="spellStart"/>
      <w:r>
        <w:rPr>
          <w:rFonts w:ascii="Arial" w:hAnsi="Arial"/>
          <w:sz w:val="22"/>
          <w:szCs w:val="22"/>
        </w:rPr>
        <w:t>Engineers</w:t>
      </w:r>
      <w:proofErr w:type="gramStart"/>
      <w:r>
        <w:rPr>
          <w:rFonts w:ascii="Arial" w:hAnsi="Arial"/>
          <w:sz w:val="22"/>
          <w:szCs w:val="22"/>
        </w:rPr>
        <w:t>,Inc</w:t>
      </w:r>
      <w:proofErr w:type="spellEnd"/>
      <w:proofErr w:type="gramEnd"/>
      <w:r>
        <w:rPr>
          <w:rFonts w:ascii="Arial" w:hAnsi="Arial"/>
          <w:sz w:val="22"/>
          <w:szCs w:val="22"/>
        </w:rPr>
        <w:t>. and the Authority</w:t>
      </w:r>
    </w:p>
    <w:p w:rsidR="0099373C" w:rsidP="0099373C" w:rsidRDefault="0099373C">
      <w:pPr>
        <w:rPr>
          <w:rFonts w:ascii="Arial" w:hAnsi="Arial"/>
          <w:sz w:val="22"/>
          <w:szCs w:val="22"/>
        </w:rPr>
      </w:pPr>
      <w:r>
        <w:rPr>
          <w:rFonts w:ascii="Arial" w:hAnsi="Arial"/>
          <w:sz w:val="22"/>
          <w:szCs w:val="22"/>
        </w:rPr>
        <w:t>11.</w:t>
      </w:r>
      <w:r>
        <w:rPr>
          <w:rFonts w:ascii="Arial" w:hAnsi="Arial"/>
          <w:sz w:val="22"/>
          <w:szCs w:val="22"/>
        </w:rPr>
        <w:tab/>
        <w:t>Executive Session (if necessary)</w:t>
      </w:r>
    </w:p>
    <w:p w:rsidR="0099373C" w:rsidP="0099373C" w:rsidRDefault="0099373C">
      <w:pPr>
        <w:rPr>
          <w:rFonts w:ascii="Arial" w:hAnsi="Arial"/>
          <w:sz w:val="22"/>
          <w:szCs w:val="22"/>
        </w:rPr>
      </w:pPr>
      <w:r>
        <w:rPr>
          <w:rFonts w:ascii="Arial" w:hAnsi="Arial"/>
          <w:sz w:val="22"/>
          <w:szCs w:val="22"/>
        </w:rPr>
        <w:t>12.</w:t>
      </w:r>
      <w:r>
        <w:rPr>
          <w:rFonts w:ascii="Arial" w:hAnsi="Arial"/>
          <w:sz w:val="22"/>
          <w:szCs w:val="22"/>
        </w:rPr>
        <w:tab/>
        <w:t>Director’s Items</w:t>
      </w:r>
    </w:p>
    <w:p w:rsidR="0099373C" w:rsidP="0099373C" w:rsidRDefault="0099373C">
      <w:pPr>
        <w:rPr>
          <w:rFonts w:ascii="Arial" w:hAnsi="Arial"/>
          <w:sz w:val="22"/>
          <w:szCs w:val="22"/>
        </w:rPr>
      </w:pPr>
      <w:r>
        <w:rPr>
          <w:rFonts w:ascii="Arial" w:hAnsi="Arial"/>
          <w:sz w:val="22"/>
          <w:szCs w:val="22"/>
        </w:rPr>
        <w:t>13.</w:t>
      </w:r>
      <w:r>
        <w:rPr>
          <w:rFonts w:ascii="Arial" w:hAnsi="Arial"/>
          <w:sz w:val="22"/>
          <w:szCs w:val="22"/>
        </w:rPr>
        <w:tab/>
        <w:t>Other Business</w:t>
      </w:r>
    </w:p>
    <w:p w:rsidR="0099373C" w:rsidP="0099373C" w:rsidRDefault="0099373C">
      <w:pPr>
        <w:rPr>
          <w:rFonts w:ascii="Arial" w:hAnsi="Arial"/>
          <w:sz w:val="22"/>
          <w:szCs w:val="22"/>
        </w:rPr>
      </w:pPr>
      <w:r>
        <w:rPr>
          <w:rFonts w:ascii="Arial" w:hAnsi="Arial"/>
          <w:sz w:val="22"/>
          <w:szCs w:val="22"/>
        </w:rPr>
        <w:t>14.</w:t>
      </w:r>
      <w:r>
        <w:rPr>
          <w:rFonts w:ascii="Arial" w:hAnsi="Arial"/>
          <w:sz w:val="22"/>
          <w:szCs w:val="22"/>
        </w:rPr>
        <w:tab/>
        <w:t>Continuation/Adjournment</w:t>
      </w:r>
    </w:p>
    <w:p w:rsidR="0099373C" w:rsidP="0099373C" w:rsidRDefault="0099373C">
      <w:pPr>
        <w:rPr>
          <w:rFonts w:ascii="Arial" w:hAnsi="Arial"/>
          <w:sz w:val="22"/>
          <w:szCs w:val="22"/>
        </w:rPr>
      </w:pPr>
    </w:p>
    <w:p w:rsidRPr="005C5CDC" w:rsidR="005C5CDC" w:rsidP="0099373C" w:rsidRDefault="005C5CDC">
      <w:pPr>
        <w:rPr>
          <w:rFonts w:ascii="Arial" w:hAnsi="Arial"/>
          <w:sz w:val="22"/>
          <w:szCs w:val="22"/>
        </w:rPr>
      </w:pPr>
    </w:p>
    <w:sectPr w:rsidRPr="005C5CDC" w:rsidR="005C5CDC" w:rsidSect="00097150">
      <w:headerReference w:type="even" r:id="rId7"/>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E23" w:rsidRDefault="008C35F2">
      <w:r>
        <w:separator/>
      </w:r>
    </w:p>
  </w:endnote>
  <w:endnote w:type="continuationSeparator" w:id="0">
    <w:p w:rsidR="00402E23" w:rsidRDefault="008C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FE" w:rsidRDefault="00EA33FE">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00EA33FE" w:rsidTr="007B5C2B">
      <w:tc>
        <w:tcPr>
          <w:tcW w:w="3192" w:type="dxa"/>
        </w:tcPr>
        <w:p w:rsidR="00EA33FE" w:rsidRDefault="00EA33FE"/>
      </w:tc>
      <w:tc>
        <w:tcPr>
          <w:tcW w:w="3192" w:type="dxa"/>
        </w:tcPr>
        <w:p w:rsidR="00EA33FE" w:rsidP="00097150" w:rsidRDefault="00E90F04">
          <w:pPr>
            <w:jc w:val="center"/>
          </w:pPr>
          <w:r>
            <w:fldChar w:fldCharType="begin"/>
          </w:r>
          <w:r w:rsidR="00EA33FE">
            <w:instrText xml:space="preserve"> PAGE   \* MERGEFORMAT </w:instrText>
          </w:r>
          <w:r>
            <w:fldChar w:fldCharType="separate"/>
          </w:r>
          <w:r w:rsidR="0099373C">
            <w:rPr>
              <w:noProof/>
            </w:rPr>
            <w:t>2</w:t>
          </w:r>
          <w:r>
            <w:rPr>
              <w:noProof/>
            </w:rPr>
            <w:fldChar w:fldCharType="end"/>
          </w:r>
        </w:p>
      </w:tc>
      <w:tc>
        <w:tcPr>
          <w:tcW w:w="3192" w:type="dxa"/>
        </w:tcPr>
        <w:p w:rsidRPr="00624626" w:rsidR="00EA33FE" w:rsidP="00624626" w:rsidRDefault="00624626">
          <w:pPr>
            <w:jc w:val="right"/>
            <w:rPr>
              <w:sz w:val="16"/>
            </w:rPr>
          </w:pPr>
          <w:r>
            <w:rPr>
              <w:sz w:val="16"/>
            </w:rPr>
            <w:t>Denver 3128405.1</w:t>
          </w:r>
        </w:p>
      </w:tc>
    </w:tr>
  </w:tbl>
  <w:p w:rsidR="00EA33FE" w:rsidRDefault="00EA33F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Pr="00097150" w:rsidR="00EA33FE" w:rsidTr="0046224F">
      <w:tc>
        <w:tcPr>
          <w:tcW w:w="3192" w:type="dxa"/>
        </w:tcPr>
        <w:p w:rsidRPr="00097150" w:rsidR="00EA33FE" w:rsidP="00097150" w:rsidRDefault="00EA33FE">
          <w:pPr>
            <w:tabs>
              <w:tab w:val="center" w:pos="4680"/>
              <w:tab w:val="right" w:pos="9360"/>
            </w:tabs>
          </w:pPr>
        </w:p>
      </w:tc>
      <w:tc>
        <w:tcPr>
          <w:tcW w:w="3192" w:type="dxa"/>
        </w:tcPr>
        <w:p w:rsidRPr="00097150" w:rsidR="00EA33FE" w:rsidP="00097150" w:rsidRDefault="00EA33FE">
          <w:pPr>
            <w:tabs>
              <w:tab w:val="center" w:pos="4680"/>
              <w:tab w:val="right" w:pos="9360"/>
            </w:tabs>
            <w:jc w:val="center"/>
          </w:pPr>
        </w:p>
      </w:tc>
      <w:tc>
        <w:tcPr>
          <w:tcW w:w="3192" w:type="dxa"/>
        </w:tcPr>
        <w:p w:rsidRPr="00624626" w:rsidR="00EA33FE" w:rsidP="0099373C" w:rsidRDefault="00624626">
          <w:pPr>
            <w:tabs>
              <w:tab w:val="center" w:pos="4680"/>
              <w:tab w:val="right" w:pos="9360"/>
            </w:tabs>
            <w:jc w:val="right"/>
            <w:rPr>
              <w:sz w:val="16"/>
            </w:rPr>
          </w:pPr>
          <w:r>
            <w:rPr>
              <w:sz w:val="16"/>
            </w:rPr>
            <w:t xml:space="preserve">Denver </w:t>
          </w:r>
          <w:r w:rsidR="0099373C">
            <w:rPr>
              <w:sz w:val="16"/>
            </w:rPr>
            <w:t>3356113</w:t>
          </w:r>
        </w:p>
      </w:tc>
    </w:tr>
  </w:tbl>
  <w:p w:rsidR="00EA33FE" w:rsidRDefault="00EA33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E23" w:rsidRDefault="008C35F2">
      <w:r>
        <w:separator/>
      </w:r>
    </w:p>
  </w:footnote>
  <w:footnote w:type="continuationSeparator" w:id="0">
    <w:p w:rsidR="00402E23" w:rsidRDefault="008C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FE" w:rsidRDefault="00EA33FE">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FE" w:rsidRDefault="00EA33FE">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04"/>
    <w:rsid w:val="00016659"/>
    <w:rsid w:val="00034862"/>
    <w:rsid w:val="00097150"/>
    <w:rsid w:val="000A0292"/>
    <w:rsid w:val="000B71CF"/>
    <w:rsid w:val="000C6BA7"/>
    <w:rsid w:val="000D1DEC"/>
    <w:rsid w:val="000D5D53"/>
    <w:rsid w:val="000E6010"/>
    <w:rsid w:val="00122BDA"/>
    <w:rsid w:val="00127146"/>
    <w:rsid w:val="00145E70"/>
    <w:rsid w:val="00150594"/>
    <w:rsid w:val="00162DB1"/>
    <w:rsid w:val="001866D9"/>
    <w:rsid w:val="00192936"/>
    <w:rsid w:val="001E4DE5"/>
    <w:rsid w:val="001F7635"/>
    <w:rsid w:val="00216BDA"/>
    <w:rsid w:val="002276AD"/>
    <w:rsid w:val="0025124C"/>
    <w:rsid w:val="0026289C"/>
    <w:rsid w:val="002A080F"/>
    <w:rsid w:val="002A3A3A"/>
    <w:rsid w:val="002F01ED"/>
    <w:rsid w:val="00323646"/>
    <w:rsid w:val="00337CD3"/>
    <w:rsid w:val="003409BC"/>
    <w:rsid w:val="00340F83"/>
    <w:rsid w:val="003510FB"/>
    <w:rsid w:val="003B1213"/>
    <w:rsid w:val="00402E23"/>
    <w:rsid w:val="004171DE"/>
    <w:rsid w:val="004203E1"/>
    <w:rsid w:val="0046224F"/>
    <w:rsid w:val="004671C1"/>
    <w:rsid w:val="004957E0"/>
    <w:rsid w:val="005200D1"/>
    <w:rsid w:val="005A40FA"/>
    <w:rsid w:val="005C5CDC"/>
    <w:rsid w:val="00624626"/>
    <w:rsid w:val="00655672"/>
    <w:rsid w:val="00663F0F"/>
    <w:rsid w:val="0070389F"/>
    <w:rsid w:val="00711E17"/>
    <w:rsid w:val="007365D4"/>
    <w:rsid w:val="00753EEB"/>
    <w:rsid w:val="007710F5"/>
    <w:rsid w:val="0078239A"/>
    <w:rsid w:val="00784EB0"/>
    <w:rsid w:val="00785B04"/>
    <w:rsid w:val="007863D7"/>
    <w:rsid w:val="00795DD6"/>
    <w:rsid w:val="007B5C2B"/>
    <w:rsid w:val="00856741"/>
    <w:rsid w:val="008C2F5A"/>
    <w:rsid w:val="008C35F2"/>
    <w:rsid w:val="008F37A5"/>
    <w:rsid w:val="00933367"/>
    <w:rsid w:val="009858E5"/>
    <w:rsid w:val="0099373C"/>
    <w:rsid w:val="009B27EC"/>
    <w:rsid w:val="009C3FA0"/>
    <w:rsid w:val="00A02167"/>
    <w:rsid w:val="00A06B3C"/>
    <w:rsid w:val="00A14E9A"/>
    <w:rsid w:val="00A57458"/>
    <w:rsid w:val="00AE396B"/>
    <w:rsid w:val="00AF307B"/>
    <w:rsid w:val="00B03680"/>
    <w:rsid w:val="00B31C4A"/>
    <w:rsid w:val="00B47133"/>
    <w:rsid w:val="00BD4C9A"/>
    <w:rsid w:val="00C27C6D"/>
    <w:rsid w:val="00C3579A"/>
    <w:rsid w:val="00C5414A"/>
    <w:rsid w:val="00C6084E"/>
    <w:rsid w:val="00CA3743"/>
    <w:rsid w:val="00CB0272"/>
    <w:rsid w:val="00D130B9"/>
    <w:rsid w:val="00D55175"/>
    <w:rsid w:val="00D85E85"/>
    <w:rsid w:val="00DB00B5"/>
    <w:rsid w:val="00DD5ED0"/>
    <w:rsid w:val="00DE1427"/>
    <w:rsid w:val="00E26EE9"/>
    <w:rsid w:val="00E728C5"/>
    <w:rsid w:val="00E90F04"/>
    <w:rsid w:val="00EA33FE"/>
    <w:rsid w:val="00ED1DA7"/>
    <w:rsid w:val="00EE1B7B"/>
    <w:rsid w:val="00EF0D07"/>
    <w:rsid w:val="00F11344"/>
    <w:rsid w:val="00F82FFA"/>
    <w:rsid w:val="00F8451D"/>
    <w:rsid w:val="00F8504B"/>
    <w:rsid w:val="00F9691F"/>
    <w:rsid w:val="00FE4F2F"/>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70A5"/>
  <w15:docId w15:val="{E5D5B868-B538-4071-9832-AB7A54D9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qFormat="1"/>
    <w:lsdException w:name="Salutation" w:locked="0"/>
    <w:lsdException w:name="Date" w:locked="0"/>
    <w:lsdException w:name="Body Text First Indent" w:locked="0"/>
    <w:lsdException w:name="Body Text First Indent 2"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locked="0"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styleId="Normal" w:default="1">
    <w:name w:val="Normal"/>
    <w:qFormat/>
    <w:rsid w:val="007365D4"/>
    <w:rPr>
      <w:rFonts w:ascii="Times New Roman" w:hAnsi="Times New Roman"/>
      <w:sz w:val="24"/>
      <w:szCs w:val="24"/>
    </w:rPr>
  </w:style>
  <w:style w:type="paragraph" w:styleId="Heading1">
    <w:name w:val="heading 1"/>
    <w:basedOn w:val="Normal"/>
    <w:next w:val="Normal"/>
    <w:link w:val="Heading1Char"/>
    <w:qFormat/>
    <w:rsid w:val="007365D4"/>
    <w:pPr>
      <w:keepNext/>
      <w:spacing w:after="240"/>
      <w:jc w:val="center"/>
      <w:outlineLvl w:val="0"/>
    </w:pPr>
    <w:rPr>
      <w:rFonts w:cs="Arial"/>
      <w:b/>
      <w:bCs/>
      <w:caps/>
    </w:rPr>
  </w:style>
  <w:style w:type="paragraph" w:styleId="Heading2">
    <w:name w:val="heading 2"/>
    <w:basedOn w:val="Normal"/>
    <w:next w:val="Normal"/>
    <w:link w:val="Heading2Char"/>
    <w:qFormat/>
    <w:rsid w:val="007365D4"/>
    <w:pPr>
      <w:keepNext/>
      <w:spacing w:after="240"/>
      <w:jc w:val="both"/>
      <w:outlineLvl w:val="1"/>
    </w:pPr>
    <w:rPr>
      <w:rFonts w:cs="Arial"/>
      <w:b/>
      <w:bCs/>
      <w:i/>
      <w:iCs/>
      <w:szCs w:val="28"/>
    </w:rPr>
  </w:style>
  <w:style w:type="paragraph" w:styleId="Heading3">
    <w:name w:val="heading 3"/>
    <w:basedOn w:val="Normal"/>
    <w:next w:val="Normal"/>
    <w:link w:val="Heading3Char"/>
    <w:qFormat/>
    <w:rsid w:val="007365D4"/>
    <w:pPr>
      <w:keepNext/>
      <w:spacing w:after="240"/>
      <w:jc w:val="both"/>
      <w:outlineLvl w:val="2"/>
    </w:pPr>
    <w:rPr>
      <w:rFonts w:cs="Arial"/>
      <w:b/>
      <w:bCs/>
      <w:szCs w:val="26"/>
      <w:u w:val="single"/>
    </w:rPr>
  </w:style>
  <w:style w:type="paragraph" w:styleId="Heading4">
    <w:name w:val="heading 4"/>
    <w:basedOn w:val="Normal"/>
    <w:next w:val="Normal"/>
    <w:link w:val="Heading4Char"/>
    <w:qFormat/>
    <w:rsid w:val="007365D4"/>
    <w:pPr>
      <w:keepNext/>
      <w:spacing w:after="240"/>
      <w:jc w:val="both"/>
      <w:outlineLvl w:val="3"/>
    </w:pPr>
    <w:rPr>
      <w:b/>
      <w:bCs/>
      <w:szCs w:val="28"/>
    </w:rPr>
  </w:style>
  <w:style w:type="paragraph" w:styleId="Heading5">
    <w:name w:val="heading 5"/>
    <w:basedOn w:val="Normal"/>
    <w:next w:val="Normal"/>
    <w:link w:val="Heading5Char"/>
    <w:qFormat/>
    <w:rsid w:val="007365D4"/>
    <w:pPr>
      <w:spacing w:after="240"/>
      <w:jc w:val="both"/>
      <w:outlineLvl w:val="4"/>
    </w:pPr>
    <w:rPr>
      <w:b/>
      <w:bCs/>
      <w:i/>
      <w:iCs/>
      <w:szCs w:val="26"/>
    </w:rPr>
  </w:style>
  <w:style w:type="paragraph" w:styleId="Heading6">
    <w:name w:val="heading 6"/>
    <w:basedOn w:val="Normal"/>
    <w:next w:val="Normal"/>
    <w:link w:val="Heading6Char"/>
    <w:qFormat/>
    <w:rsid w:val="007365D4"/>
    <w:pPr>
      <w:spacing w:after="240"/>
      <w:jc w:val="both"/>
      <w:outlineLvl w:val="5"/>
    </w:pPr>
    <w:rPr>
      <w:b/>
      <w:bCs/>
      <w:szCs w:val="22"/>
      <w:u w:val="single"/>
    </w:rPr>
  </w:style>
  <w:style w:type="paragraph" w:styleId="Heading7">
    <w:name w:val="heading 7"/>
    <w:basedOn w:val="Normal"/>
    <w:next w:val="Normal"/>
    <w:link w:val="Heading7Char"/>
    <w:qFormat/>
    <w:rsid w:val="007365D4"/>
    <w:pPr>
      <w:spacing w:after="240"/>
      <w:outlineLvl w:val="6"/>
    </w:pPr>
  </w:style>
  <w:style w:type="paragraph" w:styleId="Heading8">
    <w:name w:val="heading 8"/>
    <w:basedOn w:val="Normal"/>
    <w:next w:val="Normal"/>
    <w:link w:val="Heading8Char"/>
    <w:qFormat/>
    <w:rsid w:val="007365D4"/>
    <w:pPr>
      <w:spacing w:after="240"/>
      <w:jc w:val="both"/>
      <w:outlineLvl w:val="7"/>
    </w:pPr>
    <w:rPr>
      <w:i/>
      <w:iCs/>
    </w:rPr>
  </w:style>
  <w:style w:type="paragraph" w:styleId="Heading9">
    <w:name w:val="heading 9"/>
    <w:basedOn w:val="Normal"/>
    <w:next w:val="Normal"/>
    <w:link w:val="Heading9Char"/>
    <w:qFormat/>
    <w:rsid w:val="007365D4"/>
    <w:pPr>
      <w:spacing w:after="240"/>
      <w:jc w:val="both"/>
      <w:outlineLvl w:val="8"/>
    </w:pPr>
    <w:rPr>
      <w:rFonts w:cs="Arial"/>
      <w:szCs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ddress" w:customStyle="1">
    <w:name w:val="_Address"/>
    <w:basedOn w:val="Normal"/>
    <w:rsid w:val="0070389F"/>
    <w:pPr>
      <w:widowControl w:val="0"/>
      <w:spacing w:after="240"/>
      <w:contextualSpacing/>
    </w:pPr>
    <w:rPr>
      <w:snapToGrid w:val="0"/>
      <w:szCs w:val="20"/>
    </w:rPr>
  </w:style>
  <w:style w:type="paragraph" w:styleId="AddressIndent" w:customStyle="1">
    <w:name w:val="_Address Indent"/>
    <w:basedOn w:val="Normal"/>
    <w:rsid w:val="0070389F"/>
    <w:pPr>
      <w:spacing w:after="240"/>
      <w:ind w:left="720"/>
      <w:contextualSpacing/>
    </w:pPr>
  </w:style>
  <w:style w:type="paragraph" w:styleId="AuthorInitials" w:customStyle="1">
    <w:name w:val="_Author Initials"/>
    <w:basedOn w:val="Normal"/>
    <w:rsid w:val="007365D4"/>
    <w:pPr>
      <w:spacing w:after="240"/>
    </w:pPr>
    <w:rPr>
      <w:snapToGrid w:val="0"/>
      <w:szCs w:val="20"/>
    </w:rPr>
  </w:style>
  <w:style w:type="paragraph" w:styleId="AuthorsEmail" w:customStyle="1">
    <w:name w:val="_Author's Email"/>
    <w:basedOn w:val="Normal"/>
    <w:rsid w:val="007365D4"/>
    <w:pPr>
      <w:widowControl w:val="0"/>
      <w:jc w:val="center"/>
    </w:pPr>
    <w:rPr>
      <w:rFonts w:ascii="Garamond" w:hAnsi="Garamond"/>
      <w:snapToGrid w:val="0"/>
      <w:sz w:val="16"/>
      <w:szCs w:val="16"/>
    </w:rPr>
  </w:style>
  <w:style w:type="paragraph" w:styleId="BalloonText" w:customStyle="1">
    <w:name w:val="_Balloon Text"/>
    <w:basedOn w:val="Normal"/>
    <w:rsid w:val="007365D4"/>
    <w:rPr>
      <w:sz w:val="16"/>
    </w:rPr>
  </w:style>
  <w:style w:type="paragraph" w:styleId="BCC" w:customStyle="1">
    <w:name w:val="_BCC"/>
    <w:basedOn w:val="Normal"/>
    <w:rsid w:val="007365D4"/>
    <w:pPr>
      <w:spacing w:after="240"/>
      <w:ind w:left="720" w:hanging="720"/>
      <w:contextualSpacing/>
    </w:pPr>
    <w:rPr>
      <w:snapToGrid w:val="0"/>
    </w:rPr>
  </w:style>
  <w:style w:type="paragraph" w:styleId="BlockIndent" w:customStyle="1">
    <w:name w:val="_Block Indent"/>
    <w:basedOn w:val="Normal"/>
    <w:rsid w:val="007365D4"/>
    <w:pPr>
      <w:spacing w:after="240"/>
      <w:ind w:left="720" w:right="720"/>
      <w:jc w:val="both"/>
    </w:pPr>
  </w:style>
  <w:style w:type="paragraph" w:styleId="BlockIndent2" w:customStyle="1">
    <w:name w:val="_Block Indent 2"/>
    <w:basedOn w:val="Normal"/>
    <w:rsid w:val="007365D4"/>
    <w:pPr>
      <w:spacing w:line="480" w:lineRule="auto"/>
      <w:ind w:left="720" w:right="720"/>
    </w:pPr>
  </w:style>
  <w:style w:type="paragraph" w:styleId="BodyText" w:customStyle="1">
    <w:name w:val="_Body Text"/>
    <w:basedOn w:val="Normal"/>
    <w:rsid w:val="007365D4"/>
    <w:pPr>
      <w:spacing w:after="240"/>
      <w:ind w:firstLine="720"/>
      <w:jc w:val="both"/>
    </w:pPr>
  </w:style>
  <w:style w:type="paragraph" w:styleId="BodyText2" w:customStyle="1">
    <w:name w:val="_Body Text 2"/>
    <w:basedOn w:val="Normal"/>
    <w:rsid w:val="007365D4"/>
    <w:pPr>
      <w:spacing w:line="480" w:lineRule="auto"/>
      <w:ind w:firstLine="720"/>
      <w:jc w:val="both"/>
    </w:pPr>
  </w:style>
  <w:style w:type="paragraph" w:styleId="BodyText3" w:customStyle="1">
    <w:name w:val="_Body Text 3"/>
    <w:basedOn w:val="Normal"/>
    <w:rsid w:val="0070389F"/>
    <w:pPr>
      <w:spacing w:line="360" w:lineRule="auto"/>
      <w:ind w:left="720"/>
      <w:jc w:val="both"/>
    </w:pPr>
  </w:style>
  <w:style w:type="paragraph" w:styleId="CC" w:customStyle="1">
    <w:name w:val="_CC"/>
    <w:basedOn w:val="Normal"/>
    <w:rsid w:val="007365D4"/>
    <w:pPr>
      <w:widowControl w:val="0"/>
      <w:spacing w:after="240"/>
      <w:ind w:left="720" w:hanging="720"/>
      <w:contextualSpacing/>
    </w:pPr>
    <w:rPr>
      <w:snapToGrid w:val="0"/>
      <w:szCs w:val="20"/>
    </w:rPr>
  </w:style>
  <w:style w:type="paragraph" w:styleId="Closing" w:customStyle="1">
    <w:name w:val="_Closing"/>
    <w:basedOn w:val="Normal"/>
    <w:rsid w:val="007365D4"/>
    <w:pPr>
      <w:ind w:left="4680"/>
    </w:pPr>
  </w:style>
  <w:style w:type="paragraph" w:styleId="Date" w:customStyle="1">
    <w:name w:val="_Date"/>
    <w:basedOn w:val="Normal"/>
    <w:rsid w:val="007365D4"/>
    <w:pPr>
      <w:jc w:val="right"/>
    </w:pPr>
  </w:style>
  <w:style w:type="paragraph" w:styleId="Delivery" w:customStyle="1">
    <w:name w:val="_Delivery"/>
    <w:basedOn w:val="Normal"/>
    <w:rsid w:val="007365D4"/>
    <w:pPr>
      <w:widowControl w:val="0"/>
      <w:spacing w:after="240"/>
      <w:contextualSpacing/>
    </w:pPr>
    <w:rPr>
      <w:b/>
      <w:smallCaps/>
      <w:snapToGrid w:val="0"/>
    </w:rPr>
  </w:style>
  <w:style w:type="paragraph" w:styleId="DirectDial" w:customStyle="1">
    <w:name w:val="_Direct Dial"/>
    <w:basedOn w:val="Normal"/>
    <w:rsid w:val="007365D4"/>
    <w:pPr>
      <w:widowControl w:val="0"/>
      <w:jc w:val="center"/>
    </w:pPr>
    <w:rPr>
      <w:rFonts w:ascii="Garamond" w:hAnsi="Garamond"/>
      <w:smallCaps/>
      <w:snapToGrid w:val="0"/>
      <w:sz w:val="17"/>
      <w:szCs w:val="20"/>
    </w:rPr>
  </w:style>
  <w:style w:type="paragraph" w:styleId="E-mailSignature" w:customStyle="1">
    <w:name w:val="_E-mail Signature"/>
    <w:basedOn w:val="Normal"/>
    <w:rsid w:val="007365D4"/>
  </w:style>
  <w:style w:type="paragraph" w:styleId="Enclosure" w:customStyle="1">
    <w:name w:val="_Enclosure"/>
    <w:basedOn w:val="Normal"/>
    <w:rsid w:val="007365D4"/>
    <w:pPr>
      <w:widowControl w:val="0"/>
      <w:spacing w:after="240"/>
    </w:pPr>
    <w:rPr>
      <w:snapToGrid w:val="0"/>
      <w:szCs w:val="20"/>
    </w:rPr>
  </w:style>
  <w:style w:type="paragraph" w:styleId="FaxFieldInsert" w:customStyle="1">
    <w:name w:val="_Fax Field Insert"/>
    <w:basedOn w:val="Normal"/>
    <w:next w:val="Normal"/>
    <w:rsid w:val="007365D4"/>
    <w:rPr>
      <w:szCs w:val="20"/>
    </w:rPr>
  </w:style>
  <w:style w:type="paragraph" w:styleId="FileNo" w:customStyle="1">
    <w:name w:val="_File No"/>
    <w:basedOn w:val="Normal"/>
    <w:next w:val="Normal"/>
    <w:rsid w:val="007365D4"/>
    <w:pPr>
      <w:widowControl w:val="0"/>
      <w:spacing w:before="600"/>
      <w:jc w:val="right"/>
    </w:pPr>
    <w:rPr>
      <w:b/>
      <w:snapToGrid w:val="0"/>
      <w:sz w:val="16"/>
      <w:szCs w:val="20"/>
    </w:rPr>
  </w:style>
  <w:style w:type="paragraph" w:styleId="Footer" w:customStyle="1">
    <w:name w:val="_Footer"/>
    <w:basedOn w:val="Normal"/>
    <w:rsid w:val="007365D4"/>
  </w:style>
  <w:style w:type="paragraph" w:styleId="FootnoteText">
    <w:name w:val="footnote text"/>
    <w:basedOn w:val="Normal"/>
    <w:rsid w:val="007365D4"/>
    <w:pPr>
      <w:spacing w:after="120"/>
      <w:ind w:firstLine="720"/>
      <w:jc w:val="both"/>
    </w:pPr>
  </w:style>
  <w:style w:type="paragraph" w:styleId="Header" w:customStyle="1">
    <w:name w:val="_Header"/>
    <w:basedOn w:val="Normal"/>
    <w:rsid w:val="007365D4"/>
    <w:pPr>
      <w:jc w:val="center"/>
    </w:pPr>
    <w:rPr>
      <w:b/>
      <w:u w:val="single"/>
    </w:rPr>
  </w:style>
  <w:style w:type="paragraph" w:styleId="JustifiedText" w:customStyle="1">
    <w:name w:val="_Justified Text"/>
    <w:basedOn w:val="Normal"/>
    <w:rsid w:val="007365D4"/>
    <w:pPr>
      <w:spacing w:after="240"/>
      <w:jc w:val="both"/>
    </w:pPr>
  </w:style>
  <w:style w:type="paragraph" w:styleId="JustifiedText2" w:customStyle="1">
    <w:name w:val="_Justified Text 2"/>
    <w:basedOn w:val="Normal"/>
    <w:rsid w:val="007365D4"/>
    <w:pPr>
      <w:spacing w:line="480" w:lineRule="auto"/>
      <w:jc w:val="both"/>
    </w:pPr>
  </w:style>
  <w:style w:type="paragraph" w:styleId="MemoHeading" w:customStyle="1">
    <w:name w:val="_Memo Heading"/>
    <w:basedOn w:val="Normal"/>
    <w:rsid w:val="007365D4"/>
    <w:rPr>
      <w:b/>
      <w:caps/>
      <w:snapToGrid w:val="0"/>
      <w:szCs w:val="20"/>
    </w:rPr>
  </w:style>
  <w:style w:type="paragraph" w:styleId="MemoTitle" w:customStyle="1">
    <w:name w:val="_Memo Title"/>
    <w:basedOn w:val="Normal"/>
    <w:rsid w:val="007365D4"/>
    <w:pPr>
      <w:spacing w:before="240"/>
      <w:jc w:val="right"/>
    </w:pPr>
    <w:rPr>
      <w:b/>
      <w:i/>
      <w:snapToGrid w:val="0"/>
      <w:sz w:val="28"/>
      <w:szCs w:val="20"/>
    </w:rPr>
  </w:style>
  <w:style w:type="paragraph" w:styleId="ReLine" w:customStyle="1">
    <w:name w:val="_ReLine"/>
    <w:basedOn w:val="Normal"/>
    <w:next w:val="Normal"/>
    <w:rsid w:val="007365D4"/>
    <w:pPr>
      <w:widowControl w:val="0"/>
      <w:spacing w:before="240" w:after="240"/>
      <w:ind w:left="1440" w:hanging="720"/>
      <w:contextualSpacing/>
    </w:pPr>
    <w:rPr>
      <w:b/>
      <w:snapToGrid w:val="0"/>
      <w:szCs w:val="20"/>
    </w:rPr>
  </w:style>
  <w:style w:type="paragraph" w:styleId="Salutation" w:customStyle="1">
    <w:name w:val="_Salutation"/>
    <w:basedOn w:val="Normal"/>
    <w:rsid w:val="007365D4"/>
    <w:pPr>
      <w:spacing w:after="240"/>
    </w:pPr>
  </w:style>
  <w:style w:type="paragraph" w:styleId="Signature" w:customStyle="1">
    <w:name w:val="_Signature"/>
    <w:basedOn w:val="Normal"/>
    <w:rsid w:val="007365D4"/>
    <w:pPr>
      <w:ind w:left="4680"/>
    </w:pPr>
  </w:style>
  <w:style w:type="paragraph" w:styleId="Subtitle" w:customStyle="1">
    <w:name w:val="_Subtitle"/>
    <w:basedOn w:val="Normal"/>
    <w:rsid w:val="007365D4"/>
    <w:pPr>
      <w:spacing w:after="240"/>
      <w:jc w:val="center"/>
    </w:pPr>
    <w:rPr>
      <w:u w:val="single"/>
    </w:rPr>
  </w:style>
  <w:style w:type="paragraph" w:styleId="Title" w:customStyle="1">
    <w:name w:val="_Title"/>
    <w:basedOn w:val="Normal"/>
    <w:rsid w:val="007365D4"/>
    <w:pPr>
      <w:spacing w:after="240"/>
      <w:jc w:val="center"/>
    </w:pPr>
    <w:rPr>
      <w:b/>
    </w:rPr>
  </w:style>
  <w:style w:type="paragraph" w:styleId="TitleUnderlined" w:customStyle="1">
    <w:name w:val="_Title Underlined"/>
    <w:basedOn w:val="Normal"/>
    <w:rsid w:val="007365D4"/>
    <w:pPr>
      <w:spacing w:after="240"/>
      <w:contextualSpacing/>
      <w:jc w:val="center"/>
    </w:pPr>
    <w:rPr>
      <w:b/>
      <w:u w:val="single"/>
    </w:rPr>
  </w:style>
  <w:style w:type="character" w:styleId="Heading1Char" w:customStyle="1">
    <w:name w:val="Heading 1 Char"/>
    <w:link w:val="Heading1"/>
    <w:rsid w:val="007365D4"/>
    <w:rPr>
      <w:rFonts w:ascii="Times New Roman" w:hAnsi="Times New Roman" w:cs="Arial"/>
      <w:b/>
      <w:bCs/>
      <w:caps/>
      <w:sz w:val="24"/>
      <w:szCs w:val="24"/>
    </w:rPr>
  </w:style>
  <w:style w:type="character" w:styleId="Heading2Char" w:customStyle="1">
    <w:name w:val="Heading 2 Char"/>
    <w:link w:val="Heading2"/>
    <w:rsid w:val="007365D4"/>
    <w:rPr>
      <w:rFonts w:ascii="Times New Roman" w:hAnsi="Times New Roman" w:cs="Arial"/>
      <w:b/>
      <w:bCs/>
      <w:i/>
      <w:iCs/>
      <w:sz w:val="24"/>
      <w:szCs w:val="28"/>
    </w:rPr>
  </w:style>
  <w:style w:type="character" w:styleId="Heading3Char" w:customStyle="1">
    <w:name w:val="Heading 3 Char"/>
    <w:link w:val="Heading3"/>
    <w:rsid w:val="007365D4"/>
    <w:rPr>
      <w:rFonts w:ascii="Times New Roman" w:hAnsi="Times New Roman" w:cs="Arial"/>
      <w:b/>
      <w:bCs/>
      <w:sz w:val="24"/>
      <w:szCs w:val="26"/>
      <w:u w:val="single"/>
    </w:rPr>
  </w:style>
  <w:style w:type="character" w:styleId="Heading4Char" w:customStyle="1">
    <w:name w:val="Heading 4 Char"/>
    <w:link w:val="Heading4"/>
    <w:rsid w:val="007365D4"/>
    <w:rPr>
      <w:rFonts w:ascii="Times New Roman" w:hAnsi="Times New Roman"/>
      <w:b/>
      <w:bCs/>
      <w:sz w:val="24"/>
      <w:szCs w:val="28"/>
    </w:rPr>
  </w:style>
  <w:style w:type="character" w:styleId="Heading5Char" w:customStyle="1">
    <w:name w:val="Heading 5 Char"/>
    <w:link w:val="Heading5"/>
    <w:rsid w:val="007365D4"/>
    <w:rPr>
      <w:rFonts w:ascii="Times New Roman" w:hAnsi="Times New Roman"/>
      <w:b/>
      <w:bCs/>
      <w:i/>
      <w:iCs/>
      <w:sz w:val="24"/>
      <w:szCs w:val="26"/>
    </w:rPr>
  </w:style>
  <w:style w:type="character" w:styleId="Heading6Char" w:customStyle="1">
    <w:name w:val="Heading 6 Char"/>
    <w:link w:val="Heading6"/>
    <w:rsid w:val="007365D4"/>
    <w:rPr>
      <w:rFonts w:ascii="Times New Roman" w:hAnsi="Times New Roman"/>
      <w:b/>
      <w:bCs/>
      <w:sz w:val="24"/>
      <w:szCs w:val="22"/>
      <w:u w:val="single"/>
    </w:rPr>
  </w:style>
  <w:style w:type="character" w:styleId="Heading7Char" w:customStyle="1">
    <w:name w:val="Heading 7 Char"/>
    <w:link w:val="Heading7"/>
    <w:rsid w:val="007365D4"/>
    <w:rPr>
      <w:rFonts w:ascii="Times New Roman" w:hAnsi="Times New Roman"/>
      <w:sz w:val="24"/>
      <w:szCs w:val="24"/>
    </w:rPr>
  </w:style>
  <w:style w:type="character" w:styleId="Heading8Char" w:customStyle="1">
    <w:name w:val="Heading 8 Char"/>
    <w:link w:val="Heading8"/>
    <w:rsid w:val="007365D4"/>
    <w:rPr>
      <w:rFonts w:ascii="Times New Roman" w:hAnsi="Times New Roman"/>
      <w:i/>
      <w:iCs/>
      <w:sz w:val="24"/>
      <w:szCs w:val="24"/>
    </w:rPr>
  </w:style>
  <w:style w:type="character" w:styleId="Heading9Char" w:customStyle="1">
    <w:name w:val="Heading 9 Char"/>
    <w:link w:val="Heading9"/>
    <w:rsid w:val="007365D4"/>
    <w:rPr>
      <w:rFonts w:ascii="Times New Roman" w:hAnsi="Times New Roman" w:cs="Arial"/>
      <w:sz w:val="24"/>
      <w:szCs w:val="22"/>
      <w:u w:val="single"/>
    </w:rPr>
  </w:style>
  <w:style w:type="paragraph" w:styleId="TOC1">
    <w:name w:val="toc 1"/>
    <w:basedOn w:val="Normal"/>
    <w:next w:val="Normal"/>
    <w:autoRedefine/>
    <w:rsid w:val="007365D4"/>
    <w:pPr>
      <w:tabs>
        <w:tab w:val="right" w:leader="dot" w:pos="9360"/>
      </w:tabs>
      <w:spacing w:after="120"/>
      <w:ind w:left="720" w:right="720" w:hanging="720"/>
    </w:pPr>
  </w:style>
  <w:style w:type="paragraph" w:styleId="TOC2">
    <w:name w:val="toc 2"/>
    <w:basedOn w:val="Normal"/>
    <w:next w:val="Normal"/>
    <w:autoRedefine/>
    <w:rsid w:val="007365D4"/>
    <w:pPr>
      <w:tabs>
        <w:tab w:val="right" w:leader="dot" w:pos="9360"/>
      </w:tabs>
      <w:spacing w:after="120"/>
      <w:ind w:left="1440" w:right="720" w:hanging="720"/>
    </w:pPr>
  </w:style>
  <w:style w:type="paragraph" w:styleId="TOC3">
    <w:name w:val="toc 3"/>
    <w:basedOn w:val="Normal"/>
    <w:next w:val="Normal"/>
    <w:autoRedefine/>
    <w:rsid w:val="007365D4"/>
    <w:pPr>
      <w:tabs>
        <w:tab w:val="right" w:leader="dot" w:pos="9360"/>
      </w:tabs>
      <w:spacing w:after="120"/>
      <w:ind w:left="2160" w:right="720" w:hanging="720"/>
    </w:pPr>
  </w:style>
  <w:style w:type="paragraph" w:styleId="TOC4">
    <w:name w:val="toc 4"/>
    <w:basedOn w:val="Normal"/>
    <w:next w:val="Normal"/>
    <w:autoRedefine/>
    <w:rsid w:val="007365D4"/>
    <w:pPr>
      <w:tabs>
        <w:tab w:val="right" w:leader="dot" w:pos="9360"/>
      </w:tabs>
      <w:spacing w:after="120"/>
      <w:ind w:left="2880" w:right="720" w:hanging="720"/>
    </w:pPr>
  </w:style>
  <w:style w:type="paragraph" w:styleId="TOC5">
    <w:name w:val="toc 5"/>
    <w:basedOn w:val="Normal"/>
    <w:next w:val="Normal"/>
    <w:autoRedefine/>
    <w:rsid w:val="007365D4"/>
    <w:pPr>
      <w:spacing w:after="100"/>
      <w:ind w:left="960"/>
    </w:pPr>
  </w:style>
  <w:style w:type="paragraph" w:styleId="TOC7">
    <w:name w:val="toc 7"/>
    <w:basedOn w:val="Normal"/>
    <w:next w:val="Normal"/>
    <w:autoRedefine/>
    <w:rsid w:val="007365D4"/>
    <w:pPr>
      <w:spacing w:after="100"/>
      <w:ind w:left="1440"/>
    </w:pPr>
  </w:style>
  <w:style w:type="paragraph" w:styleId="BalloonText0">
    <w:name w:val="Balloon Text"/>
    <w:basedOn w:val="Normal"/>
    <w:link w:val="BalloonTextChar"/>
    <w:locked/>
    <w:rsid w:val="00856741"/>
    <w:rPr>
      <w:rFonts w:ascii="Tahoma" w:hAnsi="Tahoma" w:cs="Tahoma"/>
      <w:sz w:val="16"/>
      <w:szCs w:val="16"/>
    </w:rPr>
  </w:style>
  <w:style w:type="character" w:styleId="BalloonTextChar" w:customStyle="1">
    <w:name w:val="Balloon Text Char"/>
    <w:basedOn w:val="DefaultParagraphFont"/>
    <w:link w:val="BalloonText0"/>
    <w:rsid w:val="00856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1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wmf"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358</Words>
  <Characters>2045</Characters>
  <Application>
  </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1900-01-01T07:00:00Z</dcterms:created>
  <dcterms:modified xsi:type="dcterms:W3CDTF">1900-01-01T07:00:00Z</dcterms:modified>
</cp:coreProperties>
</file>