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REVISED</w:t>
      </w:r>
      <w:r w:rsidRPr="00425DE2">
        <w:rPr>
          <w:rFonts w:cs="Arial"/>
          <w:b/>
          <w:sz w:val="22"/>
          <w:szCs w:val="22"/>
        </w:rPr>
        <w:t xml:space="preserve"> REGULAR MEETINGS</w:t>
      </w:r>
    </w:p>
    <w:p w:rsidR="009702E1" w:rsidRPr="00425DE2" w:rsidRDefault="009702E1" w:rsidP="00F16214">
      <w:pPr>
        <w:spacing w:after="240" w:line="360" w:lineRule="auto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NOTICE IS HEREBY GIVEN that the Board</w:t>
      </w:r>
      <w:r w:rsidR="00425DE2" w:rsidRP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 xml:space="preserve"> of Directors of </w:t>
      </w:r>
      <w:r w:rsidRPr="00425DE2">
        <w:rPr>
          <w:rFonts w:cs="Arial"/>
          <w:b/>
          <w:sz w:val="22"/>
          <w:szCs w:val="22"/>
        </w:rPr>
        <w:t>NORTH PINE VISTAS METROPOLITAN DISTRICT NOS. 1</w:t>
      </w:r>
      <w:r w:rsidR="00425DE2" w:rsidRPr="00425DE2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425DE2" w:rsidRPr="00425DE2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  <w:r w:rsidRPr="00425DE2">
        <w:rPr>
          <w:rFonts w:cs="Arial"/>
          <w:sz w:val="22"/>
          <w:szCs w:val="22"/>
        </w:rPr>
        <w:t>, Douglas County, Colorado, will hold</w:t>
      </w:r>
      <w:r w:rsidR="00425DE2" w:rsidRPr="00425DE2">
        <w:rPr>
          <w:rFonts w:cs="Arial"/>
          <w:sz w:val="22"/>
          <w:szCs w:val="22"/>
        </w:rPr>
        <w:t xml:space="preserve"> joint regular meetings</w:t>
      </w:r>
      <w:r w:rsidRPr="00425DE2">
        <w:rPr>
          <w:rFonts w:cs="Arial"/>
          <w:sz w:val="22"/>
          <w:szCs w:val="22"/>
        </w:rPr>
        <w:t xml:space="preserve"> at 9:00 a.m.</w:t>
      </w:r>
      <w:r w:rsidR="00425DE2" w:rsidRPr="00425DE2">
        <w:rPr>
          <w:rFonts w:cs="Arial"/>
          <w:sz w:val="22"/>
          <w:szCs w:val="22"/>
        </w:rPr>
        <w:t xml:space="preserve"> (or as soon thereafter as the Boards determine)</w:t>
      </w:r>
      <w:r w:rsidRPr="00425DE2">
        <w:rPr>
          <w:rFonts w:cs="Arial"/>
          <w:sz w:val="22"/>
          <w:szCs w:val="22"/>
        </w:rPr>
        <w:t xml:space="preserve"> on January </w:t>
      </w:r>
      <w:r w:rsidR="00425DE2" w:rsidRPr="00425DE2">
        <w:rPr>
          <w:rFonts w:cs="Arial"/>
          <w:sz w:val="22"/>
          <w:szCs w:val="22"/>
        </w:rPr>
        <w:t>7, 2016</w:t>
      </w:r>
      <w:r w:rsidRPr="00425DE2">
        <w:rPr>
          <w:rFonts w:cs="Arial"/>
          <w:sz w:val="22"/>
          <w:szCs w:val="22"/>
        </w:rPr>
        <w:t xml:space="preserve"> and on the first Thursday of each</w:t>
      </w:r>
      <w:r w:rsidR="00425DE2" w:rsidRPr="00425DE2">
        <w:rPr>
          <w:rFonts w:cs="Arial"/>
          <w:sz w:val="22"/>
          <w:szCs w:val="22"/>
        </w:rPr>
        <w:t xml:space="preserve"> following</w:t>
      </w:r>
      <w:r w:rsidRPr="00425DE2">
        <w:rPr>
          <w:rFonts w:cs="Arial"/>
          <w:sz w:val="22"/>
          <w:szCs w:val="22"/>
        </w:rPr>
        <w:t xml:space="preserve"> month,</w:t>
      </w:r>
      <w:r w:rsidR="00425DE2" w:rsidRPr="00425DE2">
        <w:rPr>
          <w:rFonts w:cs="Arial"/>
          <w:sz w:val="22"/>
          <w:szCs w:val="22"/>
        </w:rPr>
        <w:t xml:space="preserve"> beginning February 4, 2016</w:t>
      </w:r>
      <w:r w:rsidRPr="00425DE2">
        <w:rPr>
          <w:rFonts w:cs="Arial"/>
          <w:sz w:val="22"/>
          <w:szCs w:val="22"/>
        </w:rPr>
        <w:t xml:space="preserve"> thereafter, at</w:t>
      </w:r>
      <w:r w:rsidR="00624882">
        <w:rPr>
          <w:rFonts w:cs="Arial"/>
          <w:sz w:val="22"/>
          <w:szCs w:val="22"/>
        </w:rPr>
        <w:t xml:space="preserve"> a revised location of</w:t>
      </w:r>
      <w:r w:rsidRPr="00425DE2">
        <w:rPr>
          <w:rFonts w:cs="Arial"/>
          <w:sz w:val="22"/>
          <w:szCs w:val="22"/>
        </w:rPr>
        <w:t xml:space="preserve"> </w:t>
      </w:r>
      <w:r w:rsidR="00624882">
        <w:rPr>
          <w:rFonts w:cs="Arial"/>
          <w:sz w:val="22"/>
          <w:szCs w:val="22"/>
        </w:rPr>
        <w:t>9801 E. Easter Avenue</w:t>
      </w:r>
      <w:r w:rsidRPr="00425DE2">
        <w:rPr>
          <w:rFonts w:cs="Arial"/>
          <w:sz w:val="22"/>
          <w:szCs w:val="22"/>
        </w:rPr>
        <w:t>,</w:t>
      </w:r>
      <w:r w:rsidR="00624882">
        <w:rPr>
          <w:rFonts w:cs="Arial"/>
          <w:sz w:val="22"/>
          <w:szCs w:val="22"/>
        </w:rPr>
        <w:t xml:space="preserve"> Centennial,</w:t>
      </w:r>
      <w:r w:rsidRPr="00425DE2">
        <w:rPr>
          <w:rFonts w:cs="Arial"/>
          <w:sz w:val="22"/>
          <w:szCs w:val="22"/>
        </w:rPr>
        <w:t xml:space="preserve"> Colorado, for the purpose of addressing those matters in the agenda set out below and conducting such other business as may properly come before the Board</w:t>
      </w:r>
      <w:r w:rsidR="00425DE2" w:rsidRP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>.</w:t>
      </w:r>
    </w:p>
    <w:p w:rsidR="009702E1" w:rsidRPr="00425DE2" w:rsidRDefault="00425DE2" w:rsidP="00F16214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9702E1" w:rsidP="00F16214">
      <w:pPr>
        <w:ind w:left="5040" w:hanging="1440"/>
        <w:jc w:val="both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NORTH PINE VISTAS METROPOLITAN DISTRICT</w:t>
      </w:r>
    </w:p>
    <w:p w:rsidR="009702E1" w:rsidRPr="00425DE2" w:rsidRDefault="009702E1" w:rsidP="00F16214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</w:p>
    <w:p w:rsidR="009702E1" w:rsidRPr="00425DE2" w:rsidRDefault="009702E1" w:rsidP="00F16214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="00425DE2" w:rsidRP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="009702E1" w:rsidRPr="00425DE2" w:rsidRDefault="009702E1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Officer of the Board</w:t>
      </w:r>
      <w:r w:rsidR="00425DE2" w:rsidRP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 xml:space="preserve"> of Directors</w:t>
      </w:r>
    </w:p>
    <w:p w:rsidR="009702E1" w:rsidRPr="00425DE2" w:rsidRDefault="009702E1" w:rsidP="00F16214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EFB26FB" wp14:editId="14133E82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9702E1" w:rsidP="00F16214" w:rsidRDefault="009702E1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B94" w:rsidRPr="00425DE2" w:rsidRDefault="009702E1" w:rsidP="00345B94">
      <w:pPr>
        <w:spacing w:after="12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AGENDA</w:t>
      </w: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25DE2">
        <w:rPr>
          <w:bCs/>
          <w:sz w:val="22"/>
          <w:szCs w:val="22"/>
        </w:rPr>
        <w:t>1</w:t>
      </w:r>
      <w:r w:rsidRPr="00425DE2">
        <w:rPr>
          <w:b/>
          <w:bCs/>
          <w:sz w:val="22"/>
          <w:szCs w:val="22"/>
        </w:rPr>
        <w:t>.</w:t>
      </w:r>
      <w:r w:rsidRPr="00425DE2">
        <w:rPr>
          <w:b/>
          <w:bCs/>
          <w:sz w:val="22"/>
          <w:szCs w:val="22"/>
        </w:rPr>
        <w:tab/>
      </w:r>
      <w:r w:rsidRPr="00425DE2">
        <w:rPr>
          <w:bCs/>
          <w:sz w:val="22"/>
          <w:szCs w:val="22"/>
        </w:rPr>
        <w:t>Call to Order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25DE2">
        <w:rPr>
          <w:sz w:val="22"/>
          <w:szCs w:val="22"/>
        </w:rPr>
        <w:t>2.</w:t>
      </w:r>
      <w:r w:rsidRPr="00425DE2">
        <w:rPr>
          <w:sz w:val="22"/>
          <w:szCs w:val="22"/>
        </w:rPr>
        <w:tab/>
        <w:t>Approval of the Agenda &amp; Meeting Location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3.</w:t>
      </w:r>
      <w:r w:rsidRPr="00425DE2">
        <w:rPr>
          <w:sz w:val="22"/>
          <w:szCs w:val="22"/>
        </w:rPr>
        <w:tab/>
        <w:t>Disclosure of Potential Conflicts of Interest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4.</w:t>
      </w:r>
      <w:r w:rsidRPr="00425DE2">
        <w:rPr>
          <w:sz w:val="22"/>
          <w:szCs w:val="22"/>
        </w:rPr>
        <w:tab/>
        <w:t>Public Comment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5.</w:t>
      </w:r>
      <w:r w:rsidRPr="00425DE2">
        <w:rPr>
          <w:sz w:val="22"/>
          <w:szCs w:val="22"/>
        </w:rPr>
        <w:tab/>
        <w:t>Executive Session (if necessary)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6.</w:t>
      </w:r>
      <w:r w:rsidRPr="00425DE2">
        <w:rPr>
          <w:sz w:val="22"/>
          <w:szCs w:val="22"/>
        </w:rPr>
        <w:tab/>
        <w:t>Approval</w:t>
      </w:r>
      <w:r w:rsidR="00345B94">
        <w:rPr>
          <w:sz w:val="22"/>
          <w:szCs w:val="22"/>
        </w:rPr>
        <w:t xml:space="preserve"> of</w:t>
      </w:r>
      <w:r w:rsidRPr="00425DE2">
        <w:rPr>
          <w:sz w:val="22"/>
          <w:szCs w:val="22"/>
        </w:rPr>
        <w:t xml:space="preserve"> Minutes 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7.</w:t>
      </w:r>
      <w:r w:rsidRPr="00425DE2">
        <w:rPr>
          <w:sz w:val="22"/>
          <w:szCs w:val="22"/>
        </w:rPr>
        <w:tab/>
        <w:t>Financial Matters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8.</w:t>
      </w:r>
      <w:r w:rsidRPr="00425DE2">
        <w:rPr>
          <w:sz w:val="22"/>
          <w:szCs w:val="22"/>
        </w:rPr>
        <w:tab/>
        <w:t>Construction Items</w:t>
      </w:r>
      <w:r w:rsidR="00345B94">
        <w:rPr>
          <w:sz w:val="22"/>
          <w:szCs w:val="22"/>
        </w:rPr>
        <w:t xml:space="preserve"> &amp; Agreements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345B94" w:rsidRDefault="00425DE2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9.</w:t>
      </w:r>
      <w:r w:rsidRPr="00425DE2">
        <w:rPr>
          <w:sz w:val="22"/>
          <w:szCs w:val="22"/>
        </w:rPr>
        <w:tab/>
        <w:t>Director Items</w:t>
      </w:r>
    </w:p>
    <w:p w:rsidR="00345B94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10.</w:t>
      </w:r>
      <w:r w:rsidRPr="00425DE2">
        <w:rPr>
          <w:sz w:val="22"/>
          <w:szCs w:val="22"/>
        </w:rPr>
        <w:tab/>
        <w:t>Attorney Items</w:t>
      </w:r>
    </w:p>
    <w:p w:rsidR="00345B94" w:rsidRPr="00425DE2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11.</w:t>
      </w:r>
      <w:r w:rsidRPr="00425DE2">
        <w:rPr>
          <w:sz w:val="22"/>
          <w:szCs w:val="22"/>
        </w:rPr>
        <w:tab/>
        <w:t>Other Business</w:t>
      </w:r>
    </w:p>
    <w:p w:rsidR="00345B94" w:rsidRPr="00425DE2" w:rsidRDefault="00345B94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12.</w:t>
      </w:r>
      <w:r w:rsidRPr="00425DE2">
        <w:rPr>
          <w:sz w:val="22"/>
          <w:szCs w:val="22"/>
        </w:rPr>
        <w:tab/>
        <w:t>Continuation/Adjournment</w:t>
      </w:r>
    </w:p>
    <w:p w:rsidR="00425DE2" w:rsidRPr="00425DE2" w:rsidRDefault="00425DE2" w:rsidP="00345B94">
      <w:pPr>
        <w:numPr>
          <w:ilvl w:val="12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9702E1" w:rsidRPr="00425DE2" w:rsidRDefault="009702E1" w:rsidP="00F16214">
      <w:pPr>
        <w:spacing w:line="0" w:lineRule="atLeast"/>
        <w:jc w:val="center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Dated this </w:t>
      </w:r>
      <w:r w:rsidR="00624882">
        <w:rPr>
          <w:rFonts w:cs="Arial"/>
          <w:sz w:val="22"/>
          <w:szCs w:val="22"/>
        </w:rPr>
        <w:t>26th</w:t>
      </w:r>
      <w:r w:rsidRPr="00425DE2">
        <w:rPr>
          <w:rFonts w:cs="Arial"/>
          <w:sz w:val="22"/>
          <w:szCs w:val="22"/>
        </w:rPr>
        <w:t xml:space="preserve"> day of </w:t>
      </w:r>
      <w:r w:rsidR="00624882">
        <w:rPr>
          <w:rFonts w:cs="Arial"/>
          <w:sz w:val="22"/>
          <w:szCs w:val="22"/>
        </w:rPr>
        <w:t>February, 2016</w:t>
      </w:r>
      <w:r w:rsidRPr="00425DE2">
        <w:rPr>
          <w:rFonts w:cs="Arial"/>
          <w:sz w:val="22"/>
          <w:szCs w:val="22"/>
        </w:rPr>
        <w:t>.</w:t>
      </w:r>
    </w:p>
    <w:p w:rsidR="009702E1" w:rsidRDefault="009702E1"/>
    <w:sectPr w:rsidR="009702E1" w:rsidSect="0009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425DE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624882" w:rsidRDefault="00624882" w:rsidP="00624882">
          <w:pPr>
            <w:jc w:val="right"/>
            <w:rPr>
              <w:sz w:val="16"/>
            </w:rPr>
          </w:pPr>
          <w:r>
            <w:rPr>
              <w:sz w:val="16"/>
            </w:rPr>
            <w:t>Denver 1317306.1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624882" w:rsidRDefault="00624882" w:rsidP="00624882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1317306.1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6D4332"/>
    <w:rsid w:val="0070389F"/>
    <w:rsid w:val="007365D4"/>
    <w:rsid w:val="00753EEB"/>
    <w:rsid w:val="007710F5"/>
    <w:rsid w:val="0078239A"/>
    <w:rsid w:val="00784EB0"/>
    <w:rsid w:val="007863D7"/>
    <w:rsid w:val="00795DD6"/>
    <w:rsid w:val="007B5C2B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6757B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dcterms:created xsi:type="dcterms:W3CDTF">2016-02-29T14:35:00Z</dcterms:created>
  <dcterms:modified xsi:type="dcterms:W3CDTF">2016-02-29T14:35:00Z</dcterms:modified>
</cp:coreProperties>
</file>