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C1" w:rsidRDefault="006C2FC1" w:rsidP="006C2FC1">
      <w:pPr>
        <w:pStyle w:val="Title"/>
        <w:rPr>
          <w:sz w:val="32"/>
        </w:rPr>
      </w:pPr>
      <w:bookmarkStart w:id="0" w:name="_GoBack"/>
      <w:bookmarkEnd w:id="0"/>
      <w:r>
        <w:rPr>
          <w:sz w:val="32"/>
        </w:rPr>
        <w:t>NOTICE OF SPECIAL MEETING</w:t>
      </w:r>
    </w:p>
    <w:p w:rsidR="006C2FC1" w:rsidRDefault="006C2FC1" w:rsidP="006C2FC1">
      <w:pPr>
        <w:jc w:val="center"/>
      </w:pPr>
      <w:r>
        <w:rPr>
          <w:b/>
          <w:sz w:val="28"/>
        </w:rPr>
        <w:t>LINCOLN STATION METROPOLITAN DISTRICT</w:t>
      </w:r>
    </w:p>
    <w:p w:rsidR="006C2FC1" w:rsidRDefault="006C2FC1" w:rsidP="006C2FC1">
      <w:pPr>
        <w:jc w:val="center"/>
      </w:pPr>
      <w:r>
        <w:t xml:space="preserve">March </w:t>
      </w:r>
      <w:r w:rsidR="0070114A">
        <w:t>6</w:t>
      </w:r>
      <w:r>
        <w:t>, 2014</w:t>
      </w:r>
    </w:p>
    <w:p w:rsidR="006C2FC1" w:rsidRDefault="006C2FC1" w:rsidP="006C2FC1">
      <w:pPr>
        <w:spacing w:line="480" w:lineRule="auto"/>
        <w:jc w:val="center"/>
      </w:pPr>
    </w:p>
    <w:p w:rsidR="006C2FC1" w:rsidRDefault="006C2FC1" w:rsidP="006C2FC1">
      <w:pPr>
        <w:spacing w:line="480" w:lineRule="auto"/>
        <w:jc w:val="both"/>
      </w:pPr>
      <w:r>
        <w:tab/>
        <w:t xml:space="preserve">NOTICE IS HEREBY GIVEN that the Board of Directors of the </w:t>
      </w:r>
      <w:r>
        <w:rPr>
          <w:b/>
        </w:rPr>
        <w:t xml:space="preserve">LINCOLN STATION METROPOLITAN DISTRICT, </w:t>
      </w:r>
      <w:r>
        <w:t xml:space="preserve">of the County of Douglas, State of Colorado, will hold a special meeting at </w:t>
      </w:r>
      <w:r w:rsidR="0070114A">
        <w:t>10:00 A</w:t>
      </w:r>
      <w:r>
        <w:t xml:space="preserve">.M., on </w:t>
      </w:r>
      <w:r w:rsidR="0070114A">
        <w:t xml:space="preserve">Thursday, </w:t>
      </w:r>
      <w:r>
        <w:t xml:space="preserve">March </w:t>
      </w:r>
      <w:r w:rsidR="0070114A">
        <w:t>6</w:t>
      </w:r>
      <w:r>
        <w:t xml:space="preserve">, 2014, at </w:t>
      </w:r>
      <w:r w:rsidR="00D65BAD" w:rsidRPr="00D65BAD">
        <w:t>4725 South Monaco Street, Suite 2</w:t>
      </w:r>
      <w:r w:rsidR="00D65BAD">
        <w:t>05, Denver, Colorado</w:t>
      </w:r>
      <w:r>
        <w:t xml:space="preserve">, at which meeting it is anticipated that the Board of Directors of Lincoln Station Metropolitan District will make a final determination </w:t>
      </w:r>
      <w:r w:rsidR="0070114A" w:rsidRPr="0070114A">
        <w:t xml:space="preserve">to issue General Obligation Limited Tax Refunding Bonds, Series 2014A and General Obligation Limited Tax Refunding Bonds, Series 2014B in the combined aggregate principal amount of </w:t>
      </w:r>
      <w:r w:rsidR="005833A7" w:rsidRPr="005833A7">
        <w:t>$9,040,000</w:t>
      </w:r>
      <w:r w:rsidR="0070114A" w:rsidRPr="0070114A">
        <w:t>, both for the purpose of refunding the District’s Subordinate General Obligation Limited Tax Bonds, Series 2007A and Series 2007B, refunding a District obligation related to improvements provided within the District, making certain amendments to the District’s General Obligation Limited Tax Bonds, Series 2006 and paying costs in</w:t>
      </w:r>
      <w:r w:rsidR="0070114A">
        <w:t xml:space="preserve"> </w:t>
      </w:r>
      <w:r>
        <w:t>connection with the issuance of the Bonds, and to conduct such business as may come before the Board.  This meeting may be conducted pursuant to the provisions of the Supplemental Public Securities Act.</w:t>
      </w:r>
    </w:p>
    <w:p w:rsidR="006C2FC1" w:rsidRDefault="006C2FC1" w:rsidP="006C2FC1">
      <w:pPr>
        <w:spacing w:line="480" w:lineRule="auto"/>
        <w:jc w:val="both"/>
      </w:pPr>
      <w:r>
        <w:tab/>
        <w:t>The meeting is open to the public.</w:t>
      </w:r>
    </w:p>
    <w:p w:rsidR="006C2FC1" w:rsidRDefault="006C2FC1" w:rsidP="006C2FC1">
      <w:pPr>
        <w:jc w:val="both"/>
      </w:pPr>
      <w:r>
        <w:tab/>
      </w:r>
      <w:r>
        <w:tab/>
      </w:r>
      <w:r>
        <w:tab/>
      </w:r>
    </w:p>
    <w:p w:rsidR="006C2FC1" w:rsidRDefault="006C2FC1" w:rsidP="006C2FC1">
      <w:pPr>
        <w:ind w:left="720" w:firstLine="720"/>
        <w:jc w:val="both"/>
      </w:pPr>
      <w:r>
        <w:tab/>
      </w:r>
      <w:r>
        <w:tab/>
      </w:r>
      <w:r>
        <w:rPr>
          <w:spacing w:val="-3"/>
        </w:rPr>
        <w:t>BY ORDER OF THE BOARD OF DIRECTORS:</w:t>
      </w:r>
    </w:p>
    <w:p w:rsidR="006C2FC1" w:rsidRDefault="006C2FC1" w:rsidP="006C2FC1">
      <w:pPr>
        <w:ind w:left="2160" w:firstLine="720"/>
        <w:jc w:val="both"/>
      </w:pPr>
      <w:r>
        <w:t xml:space="preserve">LINCOLN STATION METROPOLITAN DISTRICT   </w:t>
      </w:r>
    </w:p>
    <w:p w:rsidR="006C2FC1" w:rsidRDefault="006C2FC1" w:rsidP="006C2FC1">
      <w:pPr>
        <w:jc w:val="both"/>
      </w:pPr>
    </w:p>
    <w:p w:rsidR="006C2FC1" w:rsidRDefault="006C2FC1" w:rsidP="006C2FC1">
      <w:pPr>
        <w:jc w:val="both"/>
      </w:pPr>
      <w:r>
        <w:tab/>
      </w:r>
      <w:r>
        <w:tab/>
      </w:r>
    </w:p>
    <w:p w:rsidR="006C2FC1" w:rsidRDefault="006C2FC1" w:rsidP="006C2FC1">
      <w:pPr>
        <w:ind w:firstLine="720"/>
        <w:jc w:val="both"/>
        <w:rPr>
          <w:spacing w:val="-3"/>
        </w:rPr>
      </w:pPr>
      <w:r>
        <w:tab/>
      </w:r>
      <w:r>
        <w:tab/>
      </w:r>
      <w:r>
        <w:tab/>
      </w:r>
      <w:r>
        <w:rPr>
          <w:spacing w:val="-3"/>
        </w:rPr>
        <w:t xml:space="preserve">By: /s/ </w:t>
      </w:r>
      <w:r w:rsidR="00D65BAD" w:rsidRPr="003C7709">
        <w:rPr>
          <w:rFonts w:ascii="Perpetua Titling MT" w:hAnsi="Perpetua Titling MT"/>
          <w:caps/>
          <w:sz w:val="32"/>
          <w:szCs w:val="32"/>
        </w:rPr>
        <w:t>I</w:t>
      </w:r>
      <w:r w:rsidR="00D65BAD" w:rsidRPr="003C7709">
        <w:rPr>
          <w:rFonts w:ascii="Perpetua Titling MT" w:hAnsi="Perpetua Titling MT"/>
          <w:smallCaps/>
        </w:rPr>
        <w:t>cenogle</w:t>
      </w:r>
      <w:r w:rsidR="00D65BAD" w:rsidRPr="003C7709">
        <w:rPr>
          <w:rFonts w:ascii="Perpetua Titling MT" w:hAnsi="Perpetua Titling MT"/>
          <w:smallCaps/>
          <w:sz w:val="36"/>
          <w:szCs w:val="36"/>
        </w:rPr>
        <w:t xml:space="preserve"> </w:t>
      </w:r>
      <w:r w:rsidR="00D65BAD" w:rsidRPr="003C7709">
        <w:rPr>
          <w:caps/>
          <w:sz w:val="36"/>
          <w:szCs w:val="36"/>
        </w:rPr>
        <w:t>|</w:t>
      </w:r>
      <w:r w:rsidR="00D65BAD">
        <w:rPr>
          <w:caps/>
          <w:sz w:val="36"/>
          <w:szCs w:val="36"/>
        </w:rPr>
        <w:t xml:space="preserve"> </w:t>
      </w:r>
      <w:r w:rsidR="00D65BAD" w:rsidRPr="003C7709">
        <w:rPr>
          <w:rFonts w:ascii="Perpetua Titling MT" w:hAnsi="Perpetua Titling MT"/>
          <w:caps/>
          <w:sz w:val="32"/>
          <w:szCs w:val="32"/>
        </w:rPr>
        <w:t>S</w:t>
      </w:r>
      <w:r w:rsidR="00D65BAD" w:rsidRPr="003C7709">
        <w:rPr>
          <w:rFonts w:ascii="Perpetua Titling MT" w:hAnsi="Perpetua Titling MT"/>
          <w:smallCaps/>
        </w:rPr>
        <w:t>eaver</w:t>
      </w:r>
      <w:r w:rsidR="00D65BAD" w:rsidRPr="00AD0308">
        <w:rPr>
          <w:rFonts w:ascii="Perpetua Titling MT" w:hAnsi="Perpetua Titling MT"/>
          <w:smallCaps/>
          <w:sz w:val="40"/>
          <w:szCs w:val="40"/>
        </w:rPr>
        <w:t xml:space="preserve"> </w:t>
      </w:r>
      <w:r w:rsidR="00D65BAD" w:rsidRPr="003C7709">
        <w:rPr>
          <w:caps/>
          <w:sz w:val="36"/>
          <w:szCs w:val="36"/>
        </w:rPr>
        <w:t>|</w:t>
      </w:r>
      <w:r w:rsidR="00D65BAD">
        <w:rPr>
          <w:caps/>
          <w:sz w:val="36"/>
          <w:szCs w:val="36"/>
        </w:rPr>
        <w:t xml:space="preserve"> </w:t>
      </w:r>
      <w:r w:rsidR="00D65BAD" w:rsidRPr="003C7709">
        <w:rPr>
          <w:rFonts w:ascii="Perpetua Titling MT" w:hAnsi="Perpetua Titling MT"/>
          <w:caps/>
          <w:sz w:val="32"/>
          <w:szCs w:val="32"/>
        </w:rPr>
        <w:t>P</w:t>
      </w:r>
      <w:r w:rsidR="00D65BAD" w:rsidRPr="003C7709">
        <w:rPr>
          <w:rFonts w:ascii="Perpetua Titling MT" w:hAnsi="Perpetua Titling MT"/>
          <w:smallCaps/>
        </w:rPr>
        <w:t>ogue</w:t>
      </w:r>
    </w:p>
    <w:p w:rsidR="006C2FC1" w:rsidRDefault="006C2FC1" w:rsidP="006C2FC1">
      <w:pPr>
        <w:ind w:firstLine="720"/>
        <w:jc w:val="both"/>
        <w:rPr>
          <w:spacing w:val="-3"/>
        </w:rPr>
      </w:pPr>
      <w:r>
        <w:rPr>
          <w:spacing w:val="-3"/>
        </w:rPr>
        <w:tab/>
      </w:r>
      <w:r>
        <w:rPr>
          <w:spacing w:val="-3"/>
        </w:rPr>
        <w:tab/>
      </w:r>
      <w:r>
        <w:rPr>
          <w:spacing w:val="-3"/>
        </w:rPr>
        <w:tab/>
      </w:r>
      <w:r>
        <w:rPr>
          <w:spacing w:val="-3"/>
        </w:rPr>
        <w:tab/>
        <w:t xml:space="preserve">A Professional Corporation </w:t>
      </w:r>
    </w:p>
    <w:p w:rsidR="006C2FC1" w:rsidRDefault="006C2FC1" w:rsidP="006C2FC1">
      <w:pPr>
        <w:tabs>
          <w:tab w:val="left" w:pos="3510"/>
        </w:tabs>
        <w:ind w:firstLine="720"/>
        <w:jc w:val="both"/>
        <w:rPr>
          <w:spacing w:val="-3"/>
        </w:rPr>
      </w:pPr>
      <w:r>
        <w:rPr>
          <w:spacing w:val="-3"/>
        </w:rPr>
        <w:t xml:space="preserve">                       </w:t>
      </w:r>
      <w:r>
        <w:rPr>
          <w:spacing w:val="-3"/>
        </w:rPr>
        <w:tab/>
      </w:r>
      <w:r>
        <w:rPr>
          <w:spacing w:val="-3"/>
        </w:rPr>
        <w:tab/>
        <w:t>General Counsel to the District</w:t>
      </w:r>
    </w:p>
    <w:p w:rsidR="006C2FC1" w:rsidRDefault="006C2FC1" w:rsidP="006C2FC1">
      <w:pPr>
        <w:ind w:firstLine="720"/>
        <w:jc w:val="both"/>
        <w:rPr>
          <w:spacing w:val="-3"/>
        </w:rPr>
      </w:pPr>
    </w:p>
    <w:sectPr w:rsidR="006C2FC1">
      <w:footerReference w:type="even" r:id="rId7"/>
      <w:footerReference w:type="default" r:id="rId8"/>
      <w:footerReference w:type="first" r:id="rId9"/>
      <w:pgSz w:w="12240" w:h="15840" w:code="1"/>
      <w:pgMar w:top="1440" w:right="1440" w:bottom="1440" w:left="1440" w:header="1440" w:footer="1440" w:gutter="0"/>
      <w:paperSrc w:first="2" w:other="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CD" w:rsidRDefault="001413CD" w:rsidP="006C2FC1">
      <w:r>
        <w:separator/>
      </w:r>
    </w:p>
  </w:endnote>
  <w:endnote w:type="continuationSeparator" w:id="0">
    <w:p w:rsidR="001413CD" w:rsidRDefault="001413CD" w:rsidP="006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1B" w:rsidRDefault="00141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1B" w:rsidRDefault="00141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1B" w:rsidRDefault="0014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CD" w:rsidRDefault="001413CD" w:rsidP="006C2FC1">
      <w:r>
        <w:separator/>
      </w:r>
    </w:p>
  </w:footnote>
  <w:footnote w:type="continuationSeparator" w:id="0">
    <w:p w:rsidR="001413CD" w:rsidRDefault="001413CD" w:rsidP="006C2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C1"/>
    <w:rsid w:val="001413CD"/>
    <w:rsid w:val="004863E9"/>
    <w:rsid w:val="005833A7"/>
    <w:rsid w:val="005E12DE"/>
    <w:rsid w:val="006114F3"/>
    <w:rsid w:val="006C2FC1"/>
    <w:rsid w:val="0070114A"/>
    <w:rsid w:val="00A53A6B"/>
    <w:rsid w:val="00BB726A"/>
    <w:rsid w:val="00D65BAD"/>
    <w:rsid w:val="00DB615F"/>
    <w:rsid w:val="00E9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C1"/>
    <w:pPr>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2FC1"/>
    <w:pPr>
      <w:tabs>
        <w:tab w:val="center" w:pos="4320"/>
        <w:tab w:val="right" w:pos="8640"/>
      </w:tabs>
    </w:pPr>
    <w:rPr>
      <w:sz w:val="16"/>
    </w:rPr>
  </w:style>
  <w:style w:type="character" w:customStyle="1" w:styleId="FooterChar">
    <w:name w:val="Footer Char"/>
    <w:basedOn w:val="DefaultParagraphFont"/>
    <w:link w:val="Footer"/>
    <w:rsid w:val="006C2FC1"/>
    <w:rPr>
      <w:rFonts w:eastAsia="Times New Roman" w:cs="Times New Roman"/>
      <w:sz w:val="16"/>
      <w:szCs w:val="20"/>
    </w:rPr>
  </w:style>
  <w:style w:type="paragraph" w:styleId="Title">
    <w:name w:val="Title"/>
    <w:basedOn w:val="Normal"/>
    <w:link w:val="TitleChar"/>
    <w:qFormat/>
    <w:rsid w:val="006C2FC1"/>
    <w:pPr>
      <w:jc w:val="center"/>
    </w:pPr>
    <w:rPr>
      <w:b/>
    </w:rPr>
  </w:style>
  <w:style w:type="character" w:customStyle="1" w:styleId="TitleChar">
    <w:name w:val="Title Char"/>
    <w:basedOn w:val="DefaultParagraphFont"/>
    <w:link w:val="Title"/>
    <w:rsid w:val="006C2FC1"/>
    <w:rPr>
      <w:rFonts w:eastAsia="Times New Roman" w:cs="Times New Roman"/>
      <w:b/>
      <w:szCs w:val="20"/>
    </w:rPr>
  </w:style>
  <w:style w:type="character" w:customStyle="1" w:styleId="standardtext">
    <w:name w:val="standardtext"/>
    <w:basedOn w:val="DefaultParagraphFont"/>
    <w:rsid w:val="006C2FC1"/>
  </w:style>
  <w:style w:type="paragraph" w:styleId="Header">
    <w:name w:val="header"/>
    <w:basedOn w:val="Normal"/>
    <w:link w:val="HeaderChar"/>
    <w:uiPriority w:val="99"/>
    <w:unhideWhenUsed/>
    <w:rsid w:val="006C2FC1"/>
    <w:pPr>
      <w:tabs>
        <w:tab w:val="center" w:pos="4680"/>
        <w:tab w:val="right" w:pos="9360"/>
      </w:tabs>
    </w:pPr>
  </w:style>
  <w:style w:type="character" w:customStyle="1" w:styleId="HeaderChar">
    <w:name w:val="Header Char"/>
    <w:basedOn w:val="DefaultParagraphFont"/>
    <w:link w:val="Header"/>
    <w:uiPriority w:val="99"/>
    <w:rsid w:val="006C2FC1"/>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C1"/>
    <w:pPr>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2FC1"/>
    <w:pPr>
      <w:tabs>
        <w:tab w:val="center" w:pos="4320"/>
        <w:tab w:val="right" w:pos="8640"/>
      </w:tabs>
    </w:pPr>
    <w:rPr>
      <w:sz w:val="16"/>
    </w:rPr>
  </w:style>
  <w:style w:type="character" w:customStyle="1" w:styleId="FooterChar">
    <w:name w:val="Footer Char"/>
    <w:basedOn w:val="DefaultParagraphFont"/>
    <w:link w:val="Footer"/>
    <w:rsid w:val="006C2FC1"/>
    <w:rPr>
      <w:rFonts w:eastAsia="Times New Roman" w:cs="Times New Roman"/>
      <w:sz w:val="16"/>
      <w:szCs w:val="20"/>
    </w:rPr>
  </w:style>
  <w:style w:type="paragraph" w:styleId="Title">
    <w:name w:val="Title"/>
    <w:basedOn w:val="Normal"/>
    <w:link w:val="TitleChar"/>
    <w:qFormat/>
    <w:rsid w:val="006C2FC1"/>
    <w:pPr>
      <w:jc w:val="center"/>
    </w:pPr>
    <w:rPr>
      <w:b/>
    </w:rPr>
  </w:style>
  <w:style w:type="character" w:customStyle="1" w:styleId="TitleChar">
    <w:name w:val="Title Char"/>
    <w:basedOn w:val="DefaultParagraphFont"/>
    <w:link w:val="Title"/>
    <w:rsid w:val="006C2FC1"/>
    <w:rPr>
      <w:rFonts w:eastAsia="Times New Roman" w:cs="Times New Roman"/>
      <w:b/>
      <w:szCs w:val="20"/>
    </w:rPr>
  </w:style>
  <w:style w:type="character" w:customStyle="1" w:styleId="standardtext">
    <w:name w:val="standardtext"/>
    <w:basedOn w:val="DefaultParagraphFont"/>
    <w:rsid w:val="006C2FC1"/>
  </w:style>
  <w:style w:type="paragraph" w:styleId="Header">
    <w:name w:val="header"/>
    <w:basedOn w:val="Normal"/>
    <w:link w:val="HeaderChar"/>
    <w:uiPriority w:val="99"/>
    <w:unhideWhenUsed/>
    <w:rsid w:val="006C2FC1"/>
    <w:pPr>
      <w:tabs>
        <w:tab w:val="center" w:pos="4680"/>
        <w:tab w:val="right" w:pos="9360"/>
      </w:tabs>
    </w:pPr>
  </w:style>
  <w:style w:type="character" w:customStyle="1" w:styleId="HeaderChar">
    <w:name w:val="Header Char"/>
    <w:basedOn w:val="DefaultParagraphFont"/>
    <w:link w:val="Header"/>
    <w:uiPriority w:val="99"/>
    <w:rsid w:val="006C2FC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Seaver</dc:creator>
  <cp:lastModifiedBy>Jackie Hock</cp:lastModifiedBy>
  <cp:revision>2</cp:revision>
  <dcterms:created xsi:type="dcterms:W3CDTF">2014-02-26T22:34:00Z</dcterms:created>
  <dcterms:modified xsi:type="dcterms:W3CDTF">2014-02-26T22:34:00Z</dcterms:modified>
</cp:coreProperties>
</file>