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9E" w:rsidRDefault="00F10390" w:rsidP="000208A4">
      <w:bookmarkStart w:id="0" w:name="_GoBack"/>
      <w:bookmarkEnd w:id="0"/>
      <w:r w:rsidRPr="00F10390">
        <w:rPr>
          <w:noProof/>
        </w:rPr>
        <w:drawing>
          <wp:inline distT="0" distB="0" distL="0" distR="0">
            <wp:extent cx="1819275" cy="169545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292" w:rsidRPr="008A1292" w:rsidRDefault="008A1292" w:rsidP="005B5C9E">
      <w:pPr>
        <w:contextualSpacing/>
        <w:rPr>
          <w:b/>
          <w:color w:val="FF0000"/>
          <w:sz w:val="36"/>
          <w:szCs w:val="36"/>
        </w:rPr>
      </w:pPr>
      <w:r w:rsidRPr="008A1292">
        <w:rPr>
          <w:b/>
          <w:color w:val="FF0000"/>
          <w:sz w:val="36"/>
          <w:szCs w:val="36"/>
        </w:rPr>
        <w:t>REVISED</w:t>
      </w:r>
    </w:p>
    <w:p w:rsidR="005B5C9E" w:rsidRPr="005B5C9E" w:rsidRDefault="005B5C9E" w:rsidP="005B5C9E">
      <w:pPr>
        <w:contextualSpacing/>
        <w:rPr>
          <w:b/>
          <w:sz w:val="36"/>
          <w:szCs w:val="36"/>
        </w:rPr>
      </w:pPr>
      <w:r w:rsidRPr="005B5C9E">
        <w:rPr>
          <w:b/>
          <w:sz w:val="36"/>
          <w:szCs w:val="36"/>
        </w:rPr>
        <w:t xml:space="preserve">NOTICE OF </w:t>
      </w:r>
      <w:r w:rsidR="0028271E">
        <w:rPr>
          <w:b/>
          <w:sz w:val="36"/>
          <w:szCs w:val="36"/>
        </w:rPr>
        <w:t>REGULAR</w:t>
      </w:r>
      <w:r w:rsidRPr="005B5C9E">
        <w:rPr>
          <w:b/>
          <w:sz w:val="36"/>
          <w:szCs w:val="36"/>
        </w:rPr>
        <w:t xml:space="preserve"> MEETINGS</w:t>
      </w:r>
    </w:p>
    <w:p w:rsidR="005B5C9E" w:rsidRPr="005B5C9E" w:rsidRDefault="005B5C9E" w:rsidP="005B5C9E">
      <w:pPr>
        <w:contextualSpacing/>
        <w:rPr>
          <w:b/>
          <w:sz w:val="36"/>
          <w:szCs w:val="36"/>
        </w:rPr>
      </w:pPr>
      <w:r w:rsidRPr="005B5C9E">
        <w:rPr>
          <w:b/>
          <w:sz w:val="36"/>
          <w:szCs w:val="36"/>
        </w:rPr>
        <w:t>OF THE BOARD OF DIRECTORS</w:t>
      </w:r>
    </w:p>
    <w:p w:rsidR="005B5C9E" w:rsidRDefault="005B5C9E" w:rsidP="005B5C9E">
      <w:pPr>
        <w:contextualSpacing/>
        <w:rPr>
          <w:b/>
          <w:sz w:val="36"/>
          <w:szCs w:val="36"/>
        </w:rPr>
      </w:pPr>
      <w:r w:rsidRPr="005B5C9E">
        <w:rPr>
          <w:b/>
          <w:sz w:val="36"/>
          <w:szCs w:val="36"/>
        </w:rPr>
        <w:t xml:space="preserve">OF </w:t>
      </w:r>
      <w:r w:rsidR="00F10390">
        <w:rPr>
          <w:b/>
          <w:sz w:val="36"/>
          <w:szCs w:val="36"/>
        </w:rPr>
        <w:t>PARKER FIRE PROTECTION DISTRICT</w:t>
      </w:r>
    </w:p>
    <w:p w:rsidR="00F10390" w:rsidRDefault="00F10390" w:rsidP="005B5C9E">
      <w:pPr>
        <w:contextualSpacing/>
        <w:rPr>
          <w:b/>
          <w:sz w:val="36"/>
          <w:szCs w:val="36"/>
        </w:rPr>
      </w:pPr>
    </w:p>
    <w:p w:rsidR="005B5C9E" w:rsidRDefault="005B5C9E" w:rsidP="005B5C9E">
      <w:pPr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NOTICE IS HERBY GIVEN that the Board of Directors of </w:t>
      </w:r>
      <w:r w:rsidR="00F10390">
        <w:rPr>
          <w:b/>
          <w:sz w:val="24"/>
          <w:szCs w:val="24"/>
        </w:rPr>
        <w:t>Parker Fire Protection District</w:t>
      </w:r>
      <w:r>
        <w:rPr>
          <w:b/>
          <w:sz w:val="24"/>
          <w:szCs w:val="24"/>
        </w:rPr>
        <w:t>, of the Counties of Arapahoe and Douglas, State of Colorado, will hold its regularly scheduled District Board Meetings:</w:t>
      </w:r>
    </w:p>
    <w:p w:rsidR="000208A4" w:rsidRDefault="000208A4" w:rsidP="005B5C9E">
      <w:pPr>
        <w:contextualSpacing/>
        <w:jc w:val="left"/>
        <w:rPr>
          <w:b/>
          <w:sz w:val="24"/>
          <w:szCs w:val="24"/>
        </w:rPr>
      </w:pPr>
    </w:p>
    <w:p w:rsidR="005B5C9E" w:rsidRDefault="008A1292" w:rsidP="005B5C9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Fourth</w:t>
      </w:r>
      <w:r w:rsidR="000208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Monday</w:t>
      </w:r>
      <w:r w:rsidR="005B5C9E">
        <w:rPr>
          <w:b/>
          <w:sz w:val="24"/>
          <w:szCs w:val="24"/>
        </w:rPr>
        <w:t xml:space="preserve"> of each month at </w:t>
      </w:r>
      <w:r w:rsidR="000208A4">
        <w:rPr>
          <w:b/>
          <w:sz w:val="24"/>
          <w:szCs w:val="24"/>
        </w:rPr>
        <w:t xml:space="preserve">approximately </w:t>
      </w:r>
      <w:r>
        <w:rPr>
          <w:b/>
          <w:sz w:val="24"/>
          <w:szCs w:val="24"/>
        </w:rPr>
        <w:t>5:30</w:t>
      </w:r>
      <w:r w:rsidR="005B5C9E">
        <w:rPr>
          <w:b/>
          <w:sz w:val="24"/>
          <w:szCs w:val="24"/>
        </w:rPr>
        <w:t xml:space="preserve"> p.m.</w:t>
      </w:r>
    </w:p>
    <w:p w:rsidR="000208A4" w:rsidRDefault="0028271E" w:rsidP="0011315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5B5C9E">
        <w:rPr>
          <w:b/>
          <w:sz w:val="24"/>
          <w:szCs w:val="24"/>
        </w:rPr>
        <w:t>t</w:t>
      </w:r>
    </w:p>
    <w:p w:rsidR="00113157" w:rsidRDefault="008A1292" w:rsidP="005B5C9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9195 E. Mineral Avenue, Centennial, CO</w:t>
      </w:r>
    </w:p>
    <w:p w:rsidR="005B5C9E" w:rsidRDefault="000208A4" w:rsidP="005B5C9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B5C9E" w:rsidRDefault="00113157" w:rsidP="00113157">
      <w:pPr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B5C9E">
        <w:rPr>
          <w:b/>
          <w:sz w:val="24"/>
          <w:szCs w:val="24"/>
        </w:rPr>
        <w:t>By</w:t>
      </w:r>
      <w:r>
        <w:rPr>
          <w:b/>
          <w:sz w:val="24"/>
          <w:szCs w:val="24"/>
        </w:rPr>
        <w:t>:</w:t>
      </w:r>
      <w:r w:rsidR="005B5C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5B5C9E">
        <w:rPr>
          <w:b/>
          <w:sz w:val="24"/>
          <w:szCs w:val="24"/>
        </w:rPr>
        <w:t>Order of the Board of Directors</w:t>
      </w:r>
    </w:p>
    <w:p w:rsidR="00F10390" w:rsidRDefault="00113157" w:rsidP="00113157">
      <w:pPr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="00F10390">
        <w:rPr>
          <w:b/>
          <w:sz w:val="24"/>
          <w:szCs w:val="24"/>
        </w:rPr>
        <w:t>Parker Fire Protection District</w:t>
      </w:r>
    </w:p>
    <w:p w:rsidR="005B5C9E" w:rsidRDefault="00113157" w:rsidP="00113157">
      <w:pPr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B5C9E">
        <w:rPr>
          <w:b/>
          <w:sz w:val="24"/>
          <w:szCs w:val="24"/>
        </w:rPr>
        <w:t xml:space="preserve">By: </w:t>
      </w:r>
      <w:r>
        <w:rPr>
          <w:b/>
          <w:sz w:val="24"/>
          <w:szCs w:val="24"/>
        </w:rPr>
        <w:t xml:space="preserve"> </w:t>
      </w:r>
      <w:r w:rsidR="005B5C9E">
        <w:rPr>
          <w:b/>
          <w:sz w:val="24"/>
          <w:szCs w:val="24"/>
        </w:rPr>
        <w:t>Secretary of the Board</w:t>
      </w:r>
    </w:p>
    <w:p w:rsidR="005B5C9E" w:rsidRDefault="005B5C9E" w:rsidP="005B5C9E">
      <w:pPr>
        <w:contextualSpacing/>
        <w:rPr>
          <w:b/>
          <w:sz w:val="24"/>
          <w:szCs w:val="24"/>
        </w:rPr>
      </w:pPr>
    </w:p>
    <w:p w:rsidR="005B5C9E" w:rsidRDefault="005B5C9E" w:rsidP="005B5C9E">
      <w:pPr>
        <w:contextualSpacing/>
        <w:rPr>
          <w:b/>
          <w:sz w:val="24"/>
          <w:szCs w:val="24"/>
        </w:rPr>
      </w:pPr>
    </w:p>
    <w:p w:rsidR="005B5C9E" w:rsidRDefault="005B5C9E" w:rsidP="005B5C9E">
      <w:pPr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The normal agenda for each month is as follows:</w:t>
      </w:r>
    </w:p>
    <w:p w:rsidR="005B5C9E" w:rsidRDefault="005B5C9E" w:rsidP="005B5C9E">
      <w:pPr>
        <w:contextualSpacing/>
        <w:rPr>
          <w:b/>
          <w:sz w:val="24"/>
          <w:szCs w:val="24"/>
        </w:rPr>
      </w:pPr>
    </w:p>
    <w:p w:rsidR="005B5C9E" w:rsidRPr="005B5C9E" w:rsidRDefault="005B5C9E" w:rsidP="005B5C9E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5B5C9E">
        <w:rPr>
          <w:b/>
          <w:sz w:val="24"/>
          <w:szCs w:val="24"/>
        </w:rPr>
        <w:t>Call to Order</w:t>
      </w:r>
    </w:p>
    <w:p w:rsidR="005B5C9E" w:rsidRPr="005B5C9E" w:rsidRDefault="005B5C9E" w:rsidP="005B5C9E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5B5C9E">
        <w:rPr>
          <w:b/>
          <w:sz w:val="24"/>
          <w:szCs w:val="24"/>
        </w:rPr>
        <w:t>Public Comment</w:t>
      </w:r>
    </w:p>
    <w:p w:rsidR="000208A4" w:rsidRDefault="005B5C9E" w:rsidP="005B5C9E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0208A4">
        <w:rPr>
          <w:b/>
          <w:sz w:val="24"/>
          <w:szCs w:val="24"/>
        </w:rPr>
        <w:t>Consent Agenda</w:t>
      </w:r>
    </w:p>
    <w:p w:rsidR="005B5C9E" w:rsidRPr="000208A4" w:rsidRDefault="005B5C9E" w:rsidP="005B5C9E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0208A4">
        <w:rPr>
          <w:b/>
          <w:sz w:val="24"/>
          <w:szCs w:val="24"/>
        </w:rPr>
        <w:t>Action Items</w:t>
      </w:r>
    </w:p>
    <w:p w:rsidR="005B5C9E" w:rsidRPr="005B5C9E" w:rsidRDefault="005B5C9E" w:rsidP="005B5C9E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5B5C9E">
        <w:rPr>
          <w:b/>
          <w:sz w:val="24"/>
          <w:szCs w:val="24"/>
        </w:rPr>
        <w:t>Information Items</w:t>
      </w:r>
    </w:p>
    <w:p w:rsidR="005B5C9E" w:rsidRPr="005B5C9E" w:rsidRDefault="005B5C9E" w:rsidP="005B5C9E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5B5C9E">
        <w:rPr>
          <w:b/>
          <w:sz w:val="24"/>
          <w:szCs w:val="24"/>
        </w:rPr>
        <w:t>New Business</w:t>
      </w:r>
    </w:p>
    <w:p w:rsidR="005B5C9E" w:rsidRPr="005B5C9E" w:rsidRDefault="005B5C9E" w:rsidP="005B5C9E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5B5C9E">
        <w:rPr>
          <w:b/>
          <w:sz w:val="24"/>
          <w:szCs w:val="24"/>
        </w:rPr>
        <w:t>Old Business</w:t>
      </w:r>
    </w:p>
    <w:p w:rsidR="005B5C9E" w:rsidRPr="005B5C9E" w:rsidRDefault="0028271E" w:rsidP="005B5C9E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Executive Session (upon motion)</w:t>
      </w:r>
    </w:p>
    <w:p w:rsidR="005B5C9E" w:rsidRPr="005B5C9E" w:rsidRDefault="005B5C9E" w:rsidP="005B5C9E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5B5C9E">
        <w:rPr>
          <w:b/>
          <w:sz w:val="24"/>
          <w:szCs w:val="24"/>
        </w:rPr>
        <w:t>Next Meeting</w:t>
      </w:r>
    </w:p>
    <w:p w:rsidR="005B5C9E" w:rsidRPr="005B5C9E" w:rsidRDefault="005B5C9E" w:rsidP="005B5C9E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5B5C9E">
        <w:rPr>
          <w:b/>
          <w:sz w:val="24"/>
          <w:szCs w:val="24"/>
        </w:rPr>
        <w:t>Adjournment</w:t>
      </w:r>
    </w:p>
    <w:sectPr w:rsidR="005B5C9E" w:rsidRPr="005B5C9E" w:rsidSect="00E26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8699E"/>
    <w:multiLevelType w:val="hybridMultilevel"/>
    <w:tmpl w:val="2F484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9E"/>
    <w:rsid w:val="000208A4"/>
    <w:rsid w:val="00113157"/>
    <w:rsid w:val="001E796A"/>
    <w:rsid w:val="0028271E"/>
    <w:rsid w:val="004F7A76"/>
    <w:rsid w:val="00565C47"/>
    <w:rsid w:val="005958A3"/>
    <w:rsid w:val="005B5C9E"/>
    <w:rsid w:val="008A1292"/>
    <w:rsid w:val="00966B15"/>
    <w:rsid w:val="00980A1D"/>
    <w:rsid w:val="00A53615"/>
    <w:rsid w:val="00CA066E"/>
    <w:rsid w:val="00E26449"/>
    <w:rsid w:val="00F10390"/>
    <w:rsid w:val="00F5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66B15"/>
    <w:pPr>
      <w:framePr w:w="7920" w:h="1980" w:hRule="exact" w:hSpace="180" w:wrap="auto" w:hAnchor="page" w:xAlign="center" w:yAlign="bottom"/>
      <w:spacing w:after="0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C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5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66B15"/>
    <w:pPr>
      <w:framePr w:w="7920" w:h="1980" w:hRule="exact" w:hSpace="180" w:wrap="auto" w:hAnchor="page" w:xAlign="center" w:yAlign="bottom"/>
      <w:spacing w:after="0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C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5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Government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Sotomayor</dc:creator>
  <cp:lastModifiedBy>Nancy Sotomayor</cp:lastModifiedBy>
  <cp:revision>2</cp:revision>
  <cp:lastPrinted>2014-02-19T19:12:00Z</cp:lastPrinted>
  <dcterms:created xsi:type="dcterms:W3CDTF">2014-02-19T19:27:00Z</dcterms:created>
  <dcterms:modified xsi:type="dcterms:W3CDTF">2014-02-19T19:27:00Z</dcterms:modified>
</cp:coreProperties>
</file>