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E1170" w14:textId="4BB4C887" w:rsidR="007D67EF" w:rsidRDefault="007D67EF" w:rsidP="007D67E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NOTICE OF </w:t>
      </w:r>
      <w:r>
        <w:rPr>
          <w:b/>
          <w:bCs/>
          <w:u w:val="single"/>
        </w:rPr>
        <w:t xml:space="preserve">A SPECIAL </w:t>
      </w:r>
      <w:r>
        <w:rPr>
          <w:b/>
          <w:bCs/>
          <w:u w:val="single"/>
        </w:rPr>
        <w:t>MEETING</w:t>
      </w:r>
    </w:p>
    <w:p w14:paraId="717DBEAD" w14:textId="560915D2" w:rsidR="007D67EF" w:rsidRDefault="007D67EF" w:rsidP="007D67E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CASTLE PINES TOWN CENTER NOS. 1-3</w:t>
      </w:r>
    </w:p>
    <w:p w14:paraId="196FE3E9" w14:textId="1FB3CA81" w:rsidR="007D67EF" w:rsidRDefault="007D67EF" w:rsidP="007D67EF">
      <w:pPr>
        <w:jc w:val="center"/>
        <w:rPr>
          <w:b/>
          <w:bCs/>
          <w:u w:val="single"/>
        </w:rPr>
      </w:pPr>
    </w:p>
    <w:p w14:paraId="74871C89" w14:textId="77777777" w:rsidR="007D67EF" w:rsidRDefault="007D67EF" w:rsidP="007D67EF"/>
    <w:p w14:paraId="40D144FD" w14:textId="77777777" w:rsidR="00D32FDD" w:rsidRDefault="007D67EF" w:rsidP="00D32FDD">
      <w:pPr>
        <w:spacing w:line="360" w:lineRule="auto"/>
      </w:pPr>
      <w:r>
        <w:t xml:space="preserve">NOTICE IS HEREBY GIVEN that a </w:t>
      </w:r>
      <w:r w:rsidR="00D32FDD">
        <w:t xml:space="preserve">special </w:t>
      </w:r>
      <w:r>
        <w:t xml:space="preserve">meeting of the Board of Directors for the </w:t>
      </w:r>
      <w:r>
        <w:t>Castle</w:t>
      </w:r>
    </w:p>
    <w:p w14:paraId="35F8994D" w14:textId="7A058521" w:rsidR="007D67EF" w:rsidRDefault="007D67EF" w:rsidP="00D32FDD">
      <w:pPr>
        <w:spacing w:line="360" w:lineRule="auto"/>
      </w:pPr>
      <w:r>
        <w:t xml:space="preserve"> Pines Town Center Nos. 1-3</w:t>
      </w:r>
      <w:r>
        <w:t xml:space="preserve">, County of </w:t>
      </w:r>
      <w:r>
        <w:t>Douglas</w:t>
      </w:r>
      <w:r>
        <w:t xml:space="preserve">, State of Colorado, will be held on </w:t>
      </w:r>
      <w:r>
        <w:t>Tuesday</w:t>
      </w:r>
      <w:r>
        <w:t xml:space="preserve">, </w:t>
      </w:r>
      <w:r>
        <w:t>December</w:t>
      </w:r>
      <w:r>
        <w:t xml:space="preserve"> </w:t>
      </w:r>
      <w:r>
        <w:t>29</w:t>
      </w:r>
      <w:r>
        <w:t>, 20</w:t>
      </w:r>
      <w:r>
        <w:t>20</w:t>
      </w:r>
      <w:r>
        <w:t xml:space="preserve"> at </w:t>
      </w:r>
      <w:r>
        <w:t>8</w:t>
      </w:r>
      <w:r>
        <w:t>:</w:t>
      </w:r>
      <w:r>
        <w:t>3</w:t>
      </w:r>
      <w:r>
        <w:t xml:space="preserve">0 </w:t>
      </w:r>
      <w:r>
        <w:t>a</w:t>
      </w:r>
      <w:r>
        <w:t xml:space="preserve">.m. </w:t>
      </w:r>
      <w:r>
        <w:t xml:space="preserve">Via Teams: </w:t>
      </w:r>
      <w:hyperlink r:id="rId5" w:history="1">
        <w:r w:rsidR="008A2CD2" w:rsidRPr="00807228">
          <w:rPr>
            <w:rStyle w:val="Hyperlink"/>
          </w:rPr>
          <w:t>https://teams.microsoft.com/l/meetup-join/19%3ameeting_YjY4NmY0YjctYjIwZi00M2FjLWIyYTctMzhiOWE0OTQ2M2Vk%40thread.v2/0?context=%7b%22Tid%22%3a%224aaa468e-93ba-4ee3-ab9f-6a247aa3ade0%22%2c%22Oid%22%3a%22652a8f16-833b-47cd-ba39-c242a0d4db52%22%7d</w:t>
        </w:r>
      </w:hyperlink>
      <w:r>
        <w:t>,  to address the agenda items below and to address  any other business that may come before the Board.</w:t>
      </w:r>
      <w:r w:rsidR="008A2CD2">
        <w:t xml:space="preserve"> </w:t>
      </w:r>
      <w:r>
        <w:t>This meeting is open to the public.</w:t>
      </w:r>
    </w:p>
    <w:p w14:paraId="1D1DE08A" w14:textId="77777777" w:rsidR="007D67EF" w:rsidRDefault="007D67EF" w:rsidP="007D67EF">
      <w:pPr>
        <w:ind w:left="720"/>
      </w:pPr>
    </w:p>
    <w:p w14:paraId="1E3BBF23" w14:textId="2D9A16E5" w:rsidR="007D67EF" w:rsidRDefault="008A2CD2" w:rsidP="007D67EF">
      <w:pPr>
        <w:ind w:left="720"/>
        <w:jc w:val="right"/>
      </w:pPr>
      <w:r>
        <w:t>CASTLE PINES TOWN CENTER NOS. 1-3</w:t>
      </w:r>
    </w:p>
    <w:p w14:paraId="7520739C" w14:textId="77777777" w:rsidR="007D67EF" w:rsidRDefault="007D67EF" w:rsidP="007D67EF">
      <w:pPr>
        <w:ind w:left="720"/>
        <w:jc w:val="right"/>
      </w:pPr>
    </w:p>
    <w:p w14:paraId="790015F7" w14:textId="77777777" w:rsidR="007D67EF" w:rsidRDefault="007D67EF" w:rsidP="007D67EF">
      <w:pPr>
        <w:ind w:left="720"/>
        <w:jc w:val="right"/>
      </w:pPr>
    </w:p>
    <w:p w14:paraId="13578CF5" w14:textId="38354EC5" w:rsidR="007D67EF" w:rsidRDefault="007D67EF" w:rsidP="007D67EF">
      <w:pPr>
        <w:ind w:left="720"/>
        <w:jc w:val="right"/>
        <w:rPr>
          <w:u w:val="single"/>
        </w:rPr>
      </w:pPr>
      <w:r>
        <w:t>By</w:t>
      </w:r>
      <w:r>
        <w:rPr>
          <w:u w:val="single"/>
        </w:rPr>
        <w:t xml:space="preserve">     /s/ </w:t>
      </w:r>
      <w:r w:rsidR="008A2CD2">
        <w:rPr>
          <w:u w:val="single"/>
        </w:rPr>
        <w:t>Denise Denslow</w:t>
      </w:r>
      <w:r>
        <w:rPr>
          <w:u w:val="single"/>
        </w:rPr>
        <w:t>_______________</w:t>
      </w:r>
    </w:p>
    <w:p w14:paraId="20C75FF5" w14:textId="77777777" w:rsidR="007D67EF" w:rsidRDefault="007D67EF" w:rsidP="007D67EF">
      <w:pPr>
        <w:ind w:left="1440" w:firstLine="720"/>
        <w:jc w:val="center"/>
      </w:pPr>
      <w:r>
        <w:t xml:space="preserve">                    District Manager</w:t>
      </w:r>
    </w:p>
    <w:p w14:paraId="1BB90263" w14:textId="77777777" w:rsidR="007D67EF" w:rsidRPr="008A2CD2" w:rsidRDefault="007D67EF" w:rsidP="007D67EF"/>
    <w:p w14:paraId="239D5547" w14:textId="5CEF3BD2" w:rsidR="007D67EF" w:rsidRDefault="007D67EF" w:rsidP="007D67EF">
      <w:r w:rsidRPr="008A2CD2">
        <w:t>Agenda:</w:t>
      </w:r>
    </w:p>
    <w:p w14:paraId="60D6DC07" w14:textId="77777777" w:rsidR="008A2CD2" w:rsidRPr="008A2CD2" w:rsidRDefault="008A2CD2" w:rsidP="007D67EF"/>
    <w:p w14:paraId="0454D296" w14:textId="4F59CFC7" w:rsidR="008A2CD2" w:rsidRPr="00C0161D" w:rsidRDefault="008A2CD2" w:rsidP="00C0161D">
      <w:pPr>
        <w:pStyle w:val="NoSpacing"/>
      </w:pPr>
      <w:bookmarkStart w:id="0" w:name="_GoBack"/>
      <w:r w:rsidRPr="00C0161D">
        <w:t xml:space="preserve">I. </w:t>
      </w:r>
      <w:r w:rsidRPr="00C0161D">
        <w:tab/>
      </w:r>
      <w:r w:rsidRPr="00C0161D">
        <w:t>Call to Order/Declaration of Quorum</w:t>
      </w:r>
    </w:p>
    <w:p w14:paraId="4384E919" w14:textId="77777777" w:rsidR="008A2CD2" w:rsidRPr="00C0161D" w:rsidRDefault="008A2CD2" w:rsidP="00C0161D">
      <w:pPr>
        <w:pStyle w:val="NoSpacing"/>
      </w:pPr>
    </w:p>
    <w:p w14:paraId="64FF231B" w14:textId="0C1794DD" w:rsidR="008A2CD2" w:rsidRPr="00C0161D" w:rsidRDefault="008A2CD2" w:rsidP="00C0161D">
      <w:pPr>
        <w:pStyle w:val="NoSpacing"/>
      </w:pPr>
      <w:r w:rsidRPr="00C0161D">
        <w:t>II.</w:t>
      </w:r>
      <w:r w:rsidRPr="00C0161D">
        <w:tab/>
        <w:t>Director Conflict of Interest Disclosures</w:t>
      </w:r>
    </w:p>
    <w:p w14:paraId="2AF2B5FA" w14:textId="77777777" w:rsidR="008A2CD2" w:rsidRPr="00C0161D" w:rsidRDefault="008A2CD2" w:rsidP="00C0161D">
      <w:pPr>
        <w:pStyle w:val="NoSpacing"/>
      </w:pPr>
    </w:p>
    <w:p w14:paraId="3C3BF244" w14:textId="36A151C4" w:rsidR="008A2CD2" w:rsidRPr="00C0161D" w:rsidRDefault="008A2CD2" w:rsidP="00C0161D">
      <w:pPr>
        <w:pStyle w:val="NoSpacing"/>
      </w:pPr>
      <w:r w:rsidRPr="00C0161D">
        <w:t>III.</w:t>
      </w:r>
      <w:r w:rsidRPr="00C0161D">
        <w:tab/>
        <w:t>Approval of Agenda</w:t>
      </w:r>
    </w:p>
    <w:p w14:paraId="76DFDF60" w14:textId="77777777" w:rsidR="008A2CD2" w:rsidRPr="00C0161D" w:rsidRDefault="008A2CD2" w:rsidP="00C0161D">
      <w:pPr>
        <w:pStyle w:val="NoSpacing"/>
      </w:pPr>
    </w:p>
    <w:p w14:paraId="00D93924" w14:textId="65CA933C" w:rsidR="008A2CD2" w:rsidRPr="00C0161D" w:rsidRDefault="008A2CD2" w:rsidP="00C0161D">
      <w:pPr>
        <w:pStyle w:val="NoSpacing"/>
      </w:pPr>
      <w:r w:rsidRPr="00C0161D">
        <w:t>IV.</w:t>
      </w:r>
      <w:r w:rsidRPr="00C0161D">
        <w:tab/>
        <w:t>Public Comment</w:t>
      </w:r>
    </w:p>
    <w:p w14:paraId="2871C889" w14:textId="77777777" w:rsidR="008A2CD2" w:rsidRPr="00C0161D" w:rsidRDefault="008A2CD2" w:rsidP="00C0161D">
      <w:pPr>
        <w:pStyle w:val="NoSpacing"/>
      </w:pPr>
    </w:p>
    <w:p w14:paraId="3026FAED" w14:textId="12CD9570" w:rsidR="008A2CD2" w:rsidRPr="00C0161D" w:rsidRDefault="008A2CD2" w:rsidP="00C0161D">
      <w:pPr>
        <w:pStyle w:val="NoSpacing"/>
      </w:pPr>
      <w:r w:rsidRPr="00C0161D">
        <w:t>V.</w:t>
      </w:r>
      <w:r w:rsidRPr="00C0161D">
        <w:tab/>
        <w:t xml:space="preserve">Review and Consider Approval of Minutes of the December 4, 2020 Special Meeting </w:t>
      </w:r>
    </w:p>
    <w:p w14:paraId="6DAF8DCB" w14:textId="77777777" w:rsidR="008A2CD2" w:rsidRPr="00C0161D" w:rsidRDefault="008A2CD2" w:rsidP="00C0161D">
      <w:pPr>
        <w:pStyle w:val="NoSpacing"/>
      </w:pPr>
    </w:p>
    <w:p w14:paraId="21FEBB03" w14:textId="3BB98165" w:rsidR="008A2CD2" w:rsidRPr="00C0161D" w:rsidRDefault="008A2CD2" w:rsidP="00C0161D">
      <w:pPr>
        <w:pStyle w:val="NoSpacing"/>
      </w:pPr>
      <w:r w:rsidRPr="00C0161D">
        <w:t>VI.</w:t>
      </w:r>
      <w:r w:rsidRPr="00C0161D">
        <w:tab/>
        <w:t>Discuss Regarding Retention of Legal Counsel</w:t>
      </w:r>
    </w:p>
    <w:p w14:paraId="4459187D" w14:textId="77777777" w:rsidR="008A2CD2" w:rsidRPr="00C0161D" w:rsidRDefault="008A2CD2" w:rsidP="00C0161D">
      <w:pPr>
        <w:pStyle w:val="NoSpacing"/>
      </w:pPr>
    </w:p>
    <w:p w14:paraId="59DD108B" w14:textId="744CA742" w:rsidR="008A2CD2" w:rsidRPr="00C0161D" w:rsidRDefault="008A2CD2" w:rsidP="00C0161D">
      <w:pPr>
        <w:pStyle w:val="NoSpacing"/>
      </w:pPr>
      <w:r w:rsidRPr="00C0161D">
        <w:t>VII.</w:t>
      </w:r>
      <w:r w:rsidRPr="00C0161D">
        <w:tab/>
        <w:t>Consideration of Acquisition of Water and Sewer Infrastructure Assets</w:t>
      </w:r>
    </w:p>
    <w:p w14:paraId="10D07978" w14:textId="77777777" w:rsidR="008A2CD2" w:rsidRPr="00C0161D" w:rsidRDefault="008A2CD2" w:rsidP="00C0161D">
      <w:pPr>
        <w:pStyle w:val="NoSpacing"/>
      </w:pPr>
    </w:p>
    <w:p w14:paraId="14495DED" w14:textId="277F4621" w:rsidR="008A2CD2" w:rsidRPr="00C0161D" w:rsidRDefault="008A2CD2" w:rsidP="00C0161D">
      <w:pPr>
        <w:pStyle w:val="NoSpacing"/>
      </w:pPr>
      <w:r w:rsidRPr="00C0161D">
        <w:t xml:space="preserve">VIII. </w:t>
      </w:r>
      <w:r w:rsidRPr="00C0161D">
        <w:tab/>
        <w:t xml:space="preserve">Acceptance of Platted Tract(s) for Water Well(s), Pump Station, and Related Facilities </w:t>
      </w:r>
      <w:r w:rsidR="00F34DA7" w:rsidRPr="00C0161D">
        <w:tab/>
      </w:r>
      <w:r w:rsidRPr="00C0161D">
        <w:t>and Appurtenances</w:t>
      </w:r>
    </w:p>
    <w:p w14:paraId="5DA515B4" w14:textId="77777777" w:rsidR="008A2CD2" w:rsidRPr="00C0161D" w:rsidRDefault="008A2CD2" w:rsidP="00C0161D">
      <w:pPr>
        <w:pStyle w:val="NoSpacing"/>
      </w:pPr>
    </w:p>
    <w:p w14:paraId="213E749B" w14:textId="77777777" w:rsidR="008A2CD2" w:rsidRPr="00C0161D" w:rsidRDefault="008A2CD2" w:rsidP="00C0161D">
      <w:pPr>
        <w:pStyle w:val="NoSpacing"/>
      </w:pPr>
      <w:r w:rsidRPr="00C0161D">
        <w:t>IX.</w:t>
      </w:r>
      <w:r w:rsidRPr="00C0161D">
        <w:tab/>
        <w:t>Adjournment</w:t>
      </w:r>
    </w:p>
    <w:bookmarkEnd w:id="0"/>
    <w:p w14:paraId="740C2C75" w14:textId="77777777" w:rsidR="008A2CD2" w:rsidRPr="008A2CD2" w:rsidRDefault="008A2CD2" w:rsidP="008A2CD2"/>
    <w:p w14:paraId="7E1C1ABC" w14:textId="77777777" w:rsidR="000816DE" w:rsidRDefault="000816DE"/>
    <w:sectPr w:rsidR="00081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D7D"/>
    <w:multiLevelType w:val="hybridMultilevel"/>
    <w:tmpl w:val="1E3058B6"/>
    <w:lvl w:ilvl="0" w:tplc="501CADEA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B2A25D2C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6610DE46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hint="default"/>
        <w:b w:val="0"/>
      </w:rPr>
    </w:lvl>
    <w:lvl w:ilvl="4" w:tplc="D90C2196">
      <w:start w:val="1"/>
      <w:numFmt w:val="upperLetter"/>
      <w:lvlText w:val="%5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EF"/>
    <w:rsid w:val="000816DE"/>
    <w:rsid w:val="00772F89"/>
    <w:rsid w:val="007D67EF"/>
    <w:rsid w:val="008A2CD2"/>
    <w:rsid w:val="00927634"/>
    <w:rsid w:val="00C0161D"/>
    <w:rsid w:val="00D32FDD"/>
    <w:rsid w:val="00F3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2B2E"/>
  <w15:chartTrackingRefBased/>
  <w15:docId w15:val="{BE215D6E-D992-4CD9-8B7B-11570025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7EF"/>
    <w:pPr>
      <w:widowControl w:val="0"/>
      <w:snapToGrid w:val="0"/>
      <w:ind w:left="720"/>
    </w:pPr>
    <w:rPr>
      <w:rFonts w:ascii="Courier" w:hAnsi="Courier"/>
      <w:szCs w:val="20"/>
    </w:rPr>
  </w:style>
  <w:style w:type="character" w:styleId="Hyperlink">
    <w:name w:val="Hyperlink"/>
    <w:basedOn w:val="DefaultParagraphFont"/>
    <w:uiPriority w:val="99"/>
    <w:unhideWhenUsed/>
    <w:rsid w:val="008A2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CD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jY4NmY0YjctYjIwZi00M2FjLWIyYTctMzhiOWE0OTQ2M2Vk%40thread.v2/0?context=%7b%22Tid%22%3a%224aaa468e-93ba-4ee3-ab9f-6a247aa3ade0%22%2c%22Oid%22%3a%22652a8f16-833b-47cd-ba39-c242a0d4db52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Mazotti, Laura</dc:creator>
  <cp:keywords/>
  <dc:description/>
  <cp:lastModifiedBy>Mazotti, Laura</cp:lastModifiedBy>
  <cp:revision>8</cp:revision>
  <dcterms:created xsi:type="dcterms:W3CDTF">2020-12-23T15:11:00Z</dcterms:created>
  <dcterms:modified xsi:type="dcterms:W3CDTF">2020-12-23T15:39:00Z</dcterms:modified>
</cp:coreProperties>
</file>